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9F10A" w14:textId="77777777" w:rsidR="003E1D53" w:rsidRPr="00DD3662" w:rsidRDefault="003E1D53" w:rsidP="00F543A9">
      <w:pPr>
        <w:spacing w:after="0" w:line="240" w:lineRule="auto"/>
        <w:jc w:val="center"/>
        <w:rPr>
          <w:rFonts w:asciiTheme="minorHAnsi" w:hAnsiTheme="minorHAnsi" w:cstheme="minorHAnsi"/>
        </w:rPr>
      </w:pPr>
    </w:p>
    <w:p w14:paraId="1139F10B" w14:textId="77777777" w:rsidR="003E1D53" w:rsidRPr="00DD3662" w:rsidRDefault="003E1D53" w:rsidP="00F543A9">
      <w:pPr>
        <w:spacing w:after="0" w:line="240" w:lineRule="auto"/>
        <w:jc w:val="center"/>
        <w:rPr>
          <w:rFonts w:asciiTheme="minorHAnsi" w:hAnsiTheme="minorHAnsi" w:cstheme="minorHAnsi"/>
        </w:rPr>
      </w:pPr>
    </w:p>
    <w:p w14:paraId="1139F10D" w14:textId="77777777" w:rsidR="003E1D53" w:rsidRPr="00DD3662" w:rsidRDefault="003E1D53" w:rsidP="00F543A9">
      <w:pPr>
        <w:spacing w:after="0" w:line="240" w:lineRule="auto"/>
        <w:jc w:val="center"/>
        <w:rPr>
          <w:rFonts w:asciiTheme="minorHAnsi" w:hAnsiTheme="minorHAnsi" w:cstheme="minorHAnsi"/>
        </w:rPr>
      </w:pPr>
    </w:p>
    <w:p w14:paraId="1139F10E" w14:textId="6E2C01BD" w:rsidR="003E1D53" w:rsidRPr="00FB0307" w:rsidRDefault="000861EA" w:rsidP="00F543A9">
      <w:pPr>
        <w:spacing w:after="0" w:line="240" w:lineRule="auto"/>
        <w:rPr>
          <w:rFonts w:asciiTheme="minorHAnsi" w:hAnsiTheme="minorHAnsi" w:cstheme="minorHAnsi"/>
        </w:rPr>
      </w:pPr>
      <w:r w:rsidRPr="00DD3662">
        <w:rPr>
          <w:rFonts w:asciiTheme="minorHAnsi" w:hAnsiTheme="minorHAnsi" w:cstheme="minorHAnsi"/>
        </w:rPr>
        <w:t>RFQ Number:</w:t>
      </w:r>
      <w:r w:rsidRPr="00DD3662">
        <w:rPr>
          <w:rFonts w:asciiTheme="minorHAnsi" w:hAnsiTheme="minorHAnsi" w:cstheme="minorHAnsi"/>
        </w:rPr>
        <w:tab/>
      </w:r>
      <w:r w:rsidRPr="00DD3662">
        <w:rPr>
          <w:rFonts w:asciiTheme="minorHAnsi" w:hAnsiTheme="minorHAnsi" w:cstheme="minorHAnsi"/>
        </w:rPr>
        <w:tab/>
      </w:r>
      <w:r w:rsidR="0034610F" w:rsidRPr="00FB0307">
        <w:rPr>
          <w:rFonts w:asciiTheme="minorHAnsi" w:hAnsiTheme="minorHAnsi" w:cstheme="minorHAnsi"/>
        </w:rPr>
        <w:t>RF</w:t>
      </w:r>
      <w:r w:rsidR="008F0F06" w:rsidRPr="00FB0307">
        <w:rPr>
          <w:rFonts w:asciiTheme="minorHAnsi" w:hAnsiTheme="minorHAnsi" w:cstheme="minorHAnsi"/>
        </w:rPr>
        <w:t>Q</w:t>
      </w:r>
      <w:r w:rsidR="0034610F" w:rsidRPr="00FB0307">
        <w:rPr>
          <w:rFonts w:asciiTheme="minorHAnsi" w:hAnsiTheme="minorHAnsi" w:cstheme="minorHAnsi"/>
        </w:rPr>
        <w:t>/SHN/00</w:t>
      </w:r>
      <w:r w:rsidR="00FB0307" w:rsidRPr="00FB0307">
        <w:rPr>
          <w:rFonts w:asciiTheme="minorHAnsi" w:hAnsiTheme="minorHAnsi" w:cstheme="minorHAnsi"/>
        </w:rPr>
        <w:t>1</w:t>
      </w:r>
      <w:r w:rsidR="002454A0" w:rsidRPr="00FB0307">
        <w:rPr>
          <w:rFonts w:asciiTheme="minorHAnsi" w:hAnsiTheme="minorHAnsi" w:cstheme="minorHAnsi"/>
        </w:rPr>
        <w:t>7</w:t>
      </w:r>
      <w:r w:rsidR="0034610F" w:rsidRPr="00FB0307">
        <w:rPr>
          <w:rFonts w:asciiTheme="minorHAnsi" w:hAnsiTheme="minorHAnsi" w:cstheme="minorHAnsi"/>
        </w:rPr>
        <w:t>/20</w:t>
      </w:r>
      <w:r w:rsidR="00FB0307" w:rsidRPr="00FB0307">
        <w:rPr>
          <w:rFonts w:asciiTheme="minorHAnsi" w:hAnsiTheme="minorHAnsi" w:cstheme="minorHAnsi"/>
        </w:rPr>
        <w:t>20</w:t>
      </w:r>
    </w:p>
    <w:p w14:paraId="1139F10F" w14:textId="77777777" w:rsidR="000861EA" w:rsidRPr="00FB0307" w:rsidRDefault="000861EA" w:rsidP="00F543A9">
      <w:pPr>
        <w:spacing w:after="0" w:line="240" w:lineRule="auto"/>
        <w:rPr>
          <w:rFonts w:asciiTheme="minorHAnsi" w:hAnsiTheme="minorHAnsi" w:cstheme="minorHAnsi"/>
          <w:sz w:val="16"/>
        </w:rPr>
      </w:pPr>
    </w:p>
    <w:p w14:paraId="1139F110" w14:textId="0C9F616F" w:rsidR="003E1D53" w:rsidRPr="00FB0307" w:rsidRDefault="00E44C60" w:rsidP="00F543A9">
      <w:pPr>
        <w:spacing w:after="0" w:line="240" w:lineRule="auto"/>
        <w:rPr>
          <w:rFonts w:asciiTheme="minorHAnsi" w:hAnsiTheme="minorHAnsi" w:cstheme="minorHAnsi"/>
        </w:rPr>
      </w:pPr>
      <w:r w:rsidRPr="00FB0307">
        <w:rPr>
          <w:rFonts w:asciiTheme="minorHAnsi" w:hAnsiTheme="minorHAnsi" w:cstheme="minorHAnsi"/>
        </w:rPr>
        <w:t>Issuance</w:t>
      </w:r>
      <w:r w:rsidR="000861EA" w:rsidRPr="00FB0307">
        <w:rPr>
          <w:rFonts w:asciiTheme="minorHAnsi" w:hAnsiTheme="minorHAnsi" w:cstheme="minorHAnsi"/>
        </w:rPr>
        <w:t xml:space="preserve"> Date:</w:t>
      </w:r>
      <w:r w:rsidR="000861EA" w:rsidRPr="00FB0307">
        <w:rPr>
          <w:rFonts w:asciiTheme="minorHAnsi" w:hAnsiTheme="minorHAnsi" w:cstheme="minorHAnsi"/>
        </w:rPr>
        <w:tab/>
      </w:r>
      <w:r w:rsidR="000861EA" w:rsidRPr="00FB0307">
        <w:rPr>
          <w:rFonts w:asciiTheme="minorHAnsi" w:hAnsiTheme="minorHAnsi" w:cstheme="minorHAnsi"/>
        </w:rPr>
        <w:tab/>
      </w:r>
      <w:r w:rsidR="00746F64" w:rsidRPr="00FB0307">
        <w:rPr>
          <w:rFonts w:asciiTheme="minorHAnsi" w:hAnsiTheme="minorHAnsi" w:cstheme="minorHAnsi"/>
        </w:rPr>
        <w:t xml:space="preserve">March </w:t>
      </w:r>
      <w:r w:rsidR="00FB0307" w:rsidRPr="00FB0307">
        <w:rPr>
          <w:rFonts w:asciiTheme="minorHAnsi" w:hAnsiTheme="minorHAnsi" w:cstheme="minorHAnsi"/>
        </w:rPr>
        <w:t>18</w:t>
      </w:r>
      <w:r w:rsidR="00746F64" w:rsidRPr="00FB0307">
        <w:rPr>
          <w:rFonts w:asciiTheme="minorHAnsi" w:hAnsiTheme="minorHAnsi" w:cstheme="minorHAnsi"/>
        </w:rPr>
        <w:t>, 2020</w:t>
      </w:r>
    </w:p>
    <w:p w14:paraId="1139F111" w14:textId="77777777" w:rsidR="000528A0" w:rsidRPr="00FB0307" w:rsidRDefault="000528A0" w:rsidP="00F543A9">
      <w:pPr>
        <w:spacing w:after="0" w:line="240" w:lineRule="auto"/>
        <w:rPr>
          <w:rFonts w:asciiTheme="minorHAnsi" w:hAnsiTheme="minorHAnsi" w:cstheme="minorHAnsi"/>
          <w:sz w:val="16"/>
        </w:rPr>
      </w:pPr>
    </w:p>
    <w:p w14:paraId="1139F112" w14:textId="5FD47D83" w:rsidR="000528A0" w:rsidRPr="00DD3662" w:rsidRDefault="000528A0" w:rsidP="00F543A9">
      <w:pPr>
        <w:spacing w:after="0" w:line="240" w:lineRule="auto"/>
        <w:rPr>
          <w:rFonts w:asciiTheme="minorHAnsi" w:hAnsiTheme="minorHAnsi" w:cstheme="minorHAnsi"/>
        </w:rPr>
      </w:pPr>
      <w:r w:rsidRPr="00FB0307">
        <w:rPr>
          <w:rFonts w:asciiTheme="minorHAnsi" w:hAnsiTheme="minorHAnsi" w:cstheme="minorHAnsi"/>
        </w:rPr>
        <w:t>Deadline for Offers:</w:t>
      </w:r>
      <w:r w:rsidRPr="00FB0307">
        <w:rPr>
          <w:rFonts w:asciiTheme="minorHAnsi" w:hAnsiTheme="minorHAnsi" w:cstheme="minorHAnsi"/>
        </w:rPr>
        <w:tab/>
      </w:r>
      <w:r w:rsidR="00746F64" w:rsidRPr="00FB0307">
        <w:rPr>
          <w:rFonts w:asciiTheme="minorHAnsi" w:hAnsiTheme="minorHAnsi" w:cstheme="minorHAnsi"/>
        </w:rPr>
        <w:t xml:space="preserve">March </w:t>
      </w:r>
      <w:r w:rsidR="00FB0307" w:rsidRPr="00FB0307">
        <w:rPr>
          <w:rFonts w:asciiTheme="minorHAnsi" w:hAnsiTheme="minorHAnsi" w:cstheme="minorHAnsi"/>
        </w:rPr>
        <w:t>28</w:t>
      </w:r>
      <w:r w:rsidR="00746F64" w:rsidRPr="00FB0307">
        <w:rPr>
          <w:rFonts w:asciiTheme="minorHAnsi" w:hAnsiTheme="minorHAnsi" w:cstheme="minorHAnsi"/>
        </w:rPr>
        <w:t>, 2020</w:t>
      </w:r>
    </w:p>
    <w:p w14:paraId="1139F113" w14:textId="77777777" w:rsidR="000861EA" w:rsidRPr="00DD3662" w:rsidRDefault="000861EA" w:rsidP="00F543A9">
      <w:pPr>
        <w:spacing w:after="0" w:line="240" w:lineRule="auto"/>
        <w:rPr>
          <w:rFonts w:asciiTheme="minorHAnsi" w:hAnsiTheme="minorHAnsi" w:cstheme="minorHAnsi"/>
          <w:sz w:val="16"/>
        </w:rPr>
      </w:pPr>
    </w:p>
    <w:p w14:paraId="1139F114" w14:textId="34926374" w:rsidR="000861EA" w:rsidRPr="00DD3662" w:rsidRDefault="000861EA" w:rsidP="00DC6A30">
      <w:pPr>
        <w:spacing w:after="0" w:line="240" w:lineRule="auto"/>
        <w:ind w:left="2160" w:hanging="2160"/>
        <w:rPr>
          <w:rFonts w:asciiTheme="minorHAnsi" w:hAnsiTheme="minorHAnsi" w:cstheme="minorHAnsi"/>
        </w:rPr>
      </w:pPr>
      <w:r w:rsidRPr="004676F1">
        <w:rPr>
          <w:rFonts w:asciiTheme="minorHAnsi" w:hAnsiTheme="minorHAnsi" w:cstheme="minorHAnsi"/>
        </w:rPr>
        <w:t>Description:</w:t>
      </w:r>
      <w:r w:rsidRPr="004676F1">
        <w:rPr>
          <w:rFonts w:asciiTheme="minorHAnsi" w:hAnsiTheme="minorHAnsi" w:cstheme="minorHAnsi"/>
        </w:rPr>
        <w:tab/>
      </w:r>
      <w:r w:rsidR="00DC6A30">
        <w:rPr>
          <w:rFonts w:asciiTheme="minorHAnsi" w:hAnsiTheme="minorHAnsi" w:cstheme="minorHAnsi"/>
        </w:rPr>
        <w:t xml:space="preserve">Printing and supply of </w:t>
      </w:r>
      <w:r w:rsidR="00341B42">
        <w:rPr>
          <w:color w:val="000000"/>
        </w:rPr>
        <w:t xml:space="preserve">Customer Record Sheet </w:t>
      </w:r>
      <w:r w:rsidR="00DC6A30">
        <w:rPr>
          <w:rFonts w:asciiTheme="minorHAnsi" w:hAnsiTheme="minorHAnsi" w:cstheme="minorHAnsi"/>
        </w:rPr>
        <w:t xml:space="preserve">and prescription pad </w:t>
      </w:r>
      <w:r w:rsidR="00B20BDE">
        <w:rPr>
          <w:rFonts w:asciiTheme="minorHAnsi" w:hAnsiTheme="minorHAnsi" w:cstheme="minorHAnsi"/>
        </w:rPr>
        <w:t>for Surjer Hashi Clinic</w:t>
      </w:r>
      <w:r w:rsidR="00DC6A30">
        <w:rPr>
          <w:rFonts w:asciiTheme="minorHAnsi" w:hAnsiTheme="minorHAnsi" w:cstheme="minorHAnsi"/>
        </w:rPr>
        <w:t>.</w:t>
      </w:r>
    </w:p>
    <w:p w14:paraId="1139F115" w14:textId="77777777" w:rsidR="000861EA" w:rsidRPr="00DD3662" w:rsidRDefault="000861EA" w:rsidP="00F543A9">
      <w:pPr>
        <w:spacing w:after="0" w:line="240" w:lineRule="auto"/>
        <w:rPr>
          <w:rFonts w:asciiTheme="minorHAnsi" w:hAnsiTheme="minorHAnsi" w:cstheme="minorHAnsi"/>
          <w:sz w:val="16"/>
        </w:rPr>
      </w:pPr>
    </w:p>
    <w:p w14:paraId="1139F116" w14:textId="3FC20CCE" w:rsidR="003E1D53" w:rsidRPr="00DD3662" w:rsidRDefault="000861EA" w:rsidP="00F543A9">
      <w:pPr>
        <w:spacing w:after="0" w:line="240" w:lineRule="auto"/>
        <w:rPr>
          <w:rFonts w:asciiTheme="minorHAnsi" w:hAnsiTheme="minorHAnsi" w:cstheme="minorHAnsi"/>
        </w:rPr>
      </w:pPr>
      <w:r w:rsidRPr="00DD3662">
        <w:rPr>
          <w:rFonts w:asciiTheme="minorHAnsi" w:hAnsiTheme="minorHAnsi" w:cstheme="minorHAnsi"/>
        </w:rPr>
        <w:t xml:space="preserve">For: </w:t>
      </w:r>
      <w:r w:rsidRPr="00DD3662">
        <w:rPr>
          <w:rFonts w:asciiTheme="minorHAnsi" w:hAnsiTheme="minorHAnsi" w:cstheme="minorHAnsi"/>
        </w:rPr>
        <w:tab/>
      </w:r>
      <w:r w:rsidRPr="00DD3662">
        <w:rPr>
          <w:rFonts w:asciiTheme="minorHAnsi" w:hAnsiTheme="minorHAnsi" w:cstheme="minorHAnsi"/>
        </w:rPr>
        <w:tab/>
      </w:r>
      <w:r w:rsidRPr="00DD3662">
        <w:rPr>
          <w:rFonts w:asciiTheme="minorHAnsi" w:hAnsiTheme="minorHAnsi" w:cstheme="minorHAnsi"/>
        </w:rPr>
        <w:tab/>
      </w:r>
      <w:r w:rsidR="004E2340" w:rsidRPr="00DD3662">
        <w:rPr>
          <w:rFonts w:asciiTheme="minorHAnsi" w:hAnsiTheme="minorHAnsi" w:cstheme="minorHAnsi"/>
        </w:rPr>
        <w:t>Surjer Hashi Network</w:t>
      </w:r>
    </w:p>
    <w:p w14:paraId="1139F11C" w14:textId="77777777" w:rsidR="009D1EA8" w:rsidRPr="00DD3662" w:rsidRDefault="009D1EA8" w:rsidP="00337CA7">
      <w:pPr>
        <w:spacing w:after="0" w:line="240" w:lineRule="auto"/>
        <w:rPr>
          <w:rFonts w:asciiTheme="minorHAnsi" w:hAnsiTheme="minorHAnsi" w:cstheme="minorHAnsi"/>
        </w:rPr>
      </w:pPr>
    </w:p>
    <w:p w14:paraId="5CD3A2AA" w14:textId="3C5D4B27" w:rsidR="004E2340" w:rsidRDefault="00A5280E" w:rsidP="00A5280E">
      <w:pPr>
        <w:spacing w:after="0" w:line="240" w:lineRule="auto"/>
        <w:rPr>
          <w:rFonts w:asciiTheme="minorHAnsi" w:hAnsiTheme="minorHAnsi" w:cstheme="minorHAnsi"/>
        </w:rPr>
      </w:pPr>
      <w:r w:rsidRPr="00DD3662">
        <w:rPr>
          <w:rFonts w:asciiTheme="minorHAnsi" w:hAnsiTheme="minorHAnsi" w:cstheme="minorHAnsi"/>
        </w:rPr>
        <w:t>Point of Contact:</w:t>
      </w:r>
      <w:r w:rsidRPr="00DD3662">
        <w:rPr>
          <w:rFonts w:asciiTheme="minorHAnsi" w:hAnsiTheme="minorHAnsi" w:cstheme="minorHAnsi"/>
        </w:rPr>
        <w:tab/>
      </w:r>
    </w:p>
    <w:p w14:paraId="5158B598" w14:textId="14E9FCB8" w:rsidR="00F1485C" w:rsidRPr="00F1485C" w:rsidRDefault="000C3982" w:rsidP="00F1485C">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E588D">
        <w:rPr>
          <w:rFonts w:asciiTheme="minorHAnsi" w:hAnsiTheme="minorHAnsi" w:cstheme="minorHAnsi"/>
          <w:sz w:val="20"/>
          <w:szCs w:val="20"/>
        </w:rPr>
        <w:t>Partha Pratim Saha</w:t>
      </w:r>
      <w:r w:rsidR="00F1485C">
        <w:rPr>
          <w:rFonts w:asciiTheme="minorHAnsi" w:hAnsiTheme="minorHAnsi" w:cstheme="minorHAnsi"/>
          <w:sz w:val="20"/>
          <w:szCs w:val="20"/>
        </w:rPr>
        <w:t>,</w:t>
      </w:r>
    </w:p>
    <w:p w14:paraId="533B66ED" w14:textId="3F688163" w:rsidR="00F1485C" w:rsidRDefault="00EE588D" w:rsidP="00F1485C">
      <w:pPr>
        <w:spacing w:after="0" w:line="240" w:lineRule="auto"/>
        <w:ind w:left="2160"/>
        <w:rPr>
          <w:rFonts w:asciiTheme="minorHAnsi" w:hAnsiTheme="minorHAnsi" w:cstheme="minorHAnsi"/>
          <w:sz w:val="20"/>
          <w:szCs w:val="20"/>
        </w:rPr>
      </w:pPr>
      <w:r>
        <w:rPr>
          <w:rFonts w:asciiTheme="minorHAnsi" w:hAnsiTheme="minorHAnsi" w:cstheme="minorHAnsi"/>
          <w:sz w:val="20"/>
          <w:szCs w:val="20"/>
        </w:rPr>
        <w:t>Sr.</w:t>
      </w:r>
      <w:r w:rsidR="00F1485C">
        <w:rPr>
          <w:rFonts w:asciiTheme="minorHAnsi" w:hAnsiTheme="minorHAnsi" w:cstheme="minorHAnsi"/>
          <w:sz w:val="20"/>
          <w:szCs w:val="20"/>
        </w:rPr>
        <w:t xml:space="preserve"> Manager</w:t>
      </w:r>
      <w:r>
        <w:rPr>
          <w:rFonts w:asciiTheme="minorHAnsi" w:hAnsiTheme="minorHAnsi" w:cstheme="minorHAnsi"/>
          <w:sz w:val="20"/>
          <w:szCs w:val="20"/>
        </w:rPr>
        <w:t>, Procurement &amp; SC</w:t>
      </w:r>
    </w:p>
    <w:p w14:paraId="28E882B7" w14:textId="77777777" w:rsidR="00F1485C" w:rsidRPr="00D07384" w:rsidRDefault="00F1485C" w:rsidP="00F1485C">
      <w:pPr>
        <w:spacing w:after="0" w:line="240" w:lineRule="auto"/>
        <w:ind w:left="2160"/>
        <w:jc w:val="both"/>
        <w:rPr>
          <w:rFonts w:asciiTheme="minorHAnsi" w:hAnsiTheme="minorHAnsi" w:cstheme="minorHAnsi"/>
          <w:sz w:val="20"/>
          <w:szCs w:val="20"/>
        </w:rPr>
      </w:pPr>
      <w:r w:rsidRPr="00D07384">
        <w:rPr>
          <w:rFonts w:asciiTheme="minorHAnsi" w:hAnsiTheme="minorHAnsi" w:cstheme="minorHAnsi"/>
          <w:sz w:val="20"/>
          <w:szCs w:val="20"/>
        </w:rPr>
        <w:t>Surjer Hashi Network</w:t>
      </w:r>
      <w:r>
        <w:rPr>
          <w:rFonts w:asciiTheme="minorHAnsi" w:hAnsiTheme="minorHAnsi" w:cstheme="minorHAnsi"/>
          <w:sz w:val="20"/>
          <w:szCs w:val="20"/>
        </w:rPr>
        <w:t>,</w:t>
      </w:r>
    </w:p>
    <w:p w14:paraId="7AEB808A" w14:textId="77777777" w:rsidR="00F1485C" w:rsidRPr="00D07384" w:rsidRDefault="00F1485C" w:rsidP="00F1485C">
      <w:pPr>
        <w:spacing w:after="0" w:line="240" w:lineRule="auto"/>
        <w:ind w:left="2160"/>
        <w:jc w:val="both"/>
        <w:rPr>
          <w:rFonts w:asciiTheme="minorHAnsi" w:hAnsiTheme="minorHAnsi" w:cstheme="minorHAnsi"/>
          <w:sz w:val="20"/>
          <w:szCs w:val="20"/>
        </w:rPr>
      </w:pPr>
      <w:r w:rsidRPr="00D07384">
        <w:rPr>
          <w:rFonts w:asciiTheme="minorHAnsi" w:hAnsiTheme="minorHAnsi" w:cstheme="minorHAnsi"/>
          <w:sz w:val="20"/>
          <w:szCs w:val="20"/>
        </w:rPr>
        <w:t xml:space="preserve">Abedin Tower, 6th Floor, </w:t>
      </w:r>
    </w:p>
    <w:p w14:paraId="37AF3B13" w14:textId="77777777" w:rsidR="00F1485C" w:rsidRPr="00D07384" w:rsidRDefault="00F1485C" w:rsidP="00F1485C">
      <w:pPr>
        <w:spacing w:after="0" w:line="240" w:lineRule="auto"/>
        <w:ind w:left="2160"/>
        <w:jc w:val="both"/>
        <w:rPr>
          <w:rFonts w:asciiTheme="minorHAnsi" w:hAnsiTheme="minorHAnsi" w:cstheme="minorHAnsi"/>
          <w:sz w:val="20"/>
          <w:szCs w:val="20"/>
        </w:rPr>
      </w:pPr>
      <w:r w:rsidRPr="00D07384">
        <w:rPr>
          <w:rFonts w:asciiTheme="minorHAnsi" w:hAnsiTheme="minorHAnsi" w:cstheme="minorHAnsi"/>
          <w:sz w:val="20"/>
          <w:szCs w:val="20"/>
        </w:rPr>
        <w:t>35 Kamal Ataturk Avenue,</w:t>
      </w:r>
    </w:p>
    <w:p w14:paraId="1171AF24" w14:textId="0FA7B694" w:rsidR="00F1485C" w:rsidRPr="00F1485C" w:rsidRDefault="00F1485C" w:rsidP="00F1485C">
      <w:pPr>
        <w:spacing w:after="0" w:line="240" w:lineRule="auto"/>
        <w:ind w:left="2160"/>
        <w:jc w:val="both"/>
        <w:rPr>
          <w:rFonts w:asciiTheme="minorHAnsi" w:hAnsiTheme="minorHAnsi" w:cstheme="minorHAnsi"/>
          <w:sz w:val="20"/>
          <w:szCs w:val="20"/>
        </w:rPr>
      </w:pPr>
      <w:r w:rsidRPr="00D07384">
        <w:rPr>
          <w:rFonts w:asciiTheme="minorHAnsi" w:hAnsiTheme="minorHAnsi" w:cstheme="minorHAnsi"/>
          <w:sz w:val="20"/>
          <w:szCs w:val="20"/>
        </w:rPr>
        <w:t xml:space="preserve">Banani, Dhaka-1213, Bangladesh. </w:t>
      </w:r>
    </w:p>
    <w:p w14:paraId="29ADC967" w14:textId="77777777" w:rsidR="00F1485C" w:rsidRDefault="00F1485C" w:rsidP="00F1485C">
      <w:pPr>
        <w:spacing w:after="0" w:line="240" w:lineRule="auto"/>
        <w:jc w:val="both"/>
        <w:rPr>
          <w:rFonts w:asciiTheme="minorHAnsi" w:hAnsiTheme="minorHAnsi" w:cstheme="minorHAnsi"/>
        </w:rPr>
      </w:pPr>
    </w:p>
    <w:p w14:paraId="611AC04A" w14:textId="70F85F38" w:rsidR="000C3982" w:rsidRDefault="00F1485C" w:rsidP="00F1485C">
      <w:pPr>
        <w:spacing w:after="0" w:line="240" w:lineRule="auto"/>
        <w:jc w:val="both"/>
        <w:rPr>
          <w:rFonts w:asciiTheme="minorHAnsi" w:hAnsiTheme="minorHAnsi" w:cstheme="minorHAnsi"/>
        </w:rPr>
      </w:pPr>
      <w:r>
        <w:rPr>
          <w:rFonts w:asciiTheme="minorHAnsi" w:hAnsiTheme="minorHAnsi" w:cstheme="minorHAnsi"/>
        </w:rPr>
        <w:t xml:space="preserve">Email Address for RFQ Submission: </w:t>
      </w:r>
      <w:hyperlink r:id="rId11" w:history="1">
        <w:r w:rsidR="00F64EF9" w:rsidRPr="00C738B6">
          <w:rPr>
            <w:rStyle w:val="Hyperlink"/>
            <w:rFonts w:asciiTheme="minorHAnsi" w:hAnsiTheme="minorHAnsi" w:cstheme="minorHAnsi"/>
          </w:rPr>
          <w:t>procurement@shnnetwork.org</w:t>
        </w:r>
      </w:hyperlink>
    </w:p>
    <w:p w14:paraId="1139F11D" w14:textId="46D25BC5" w:rsidR="00AB594A" w:rsidRPr="00DD3662" w:rsidRDefault="00AB594A" w:rsidP="00AB594A">
      <w:pPr>
        <w:spacing w:after="0" w:line="240" w:lineRule="auto"/>
        <w:rPr>
          <w:rFonts w:asciiTheme="minorHAnsi" w:hAnsiTheme="minorHAnsi" w:cstheme="minorHAnsi"/>
          <w:sz w:val="16"/>
        </w:rPr>
      </w:pPr>
    </w:p>
    <w:p w14:paraId="1139F120" w14:textId="3D9F3FA0" w:rsidR="003E1D53" w:rsidRPr="00DD3662" w:rsidRDefault="0030782F" w:rsidP="00337CA7">
      <w:pPr>
        <w:spacing w:after="0" w:line="240" w:lineRule="auto"/>
        <w:rPr>
          <w:rFonts w:asciiTheme="minorHAnsi" w:hAnsiTheme="minorHAnsi" w:cstheme="minorHAnsi"/>
          <w:sz w:val="20"/>
        </w:rPr>
      </w:pPr>
      <w:r w:rsidRPr="00DD3662">
        <w:rPr>
          <w:rFonts w:asciiTheme="minorHAnsi" w:hAnsiTheme="minorHAnsi" w:cstheme="minorHAnsi"/>
          <w:noProof/>
          <w:sz w:val="20"/>
        </w:rPr>
        <mc:AlternateContent>
          <mc:Choice Requires="wps">
            <w:drawing>
              <wp:anchor distT="0" distB="0" distL="114300" distR="114300" simplePos="0" relativeHeight="251656704" behindDoc="1" locked="0" layoutInCell="1" allowOverlap="1" wp14:anchorId="1139F1F1" wp14:editId="05F4FB43">
                <wp:simplePos x="0" y="0"/>
                <wp:positionH relativeFrom="column">
                  <wp:posOffset>-121920</wp:posOffset>
                </wp:positionH>
                <wp:positionV relativeFrom="paragraph">
                  <wp:posOffset>67854</wp:posOffset>
                </wp:positionV>
                <wp:extent cx="5921829" cy="4137660"/>
                <wp:effectExtent l="0" t="0" r="2222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413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B03692" w:rsidRPr="0055289D" w:rsidRDefault="00B03692" w:rsidP="00DD3662">
                            <w:pPr>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6pt;margin-top:5.35pt;width:466.3pt;height:3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" filled="f">
                <v:textbox>
                  <w:txbxContent>
                    <w:p w14:paraId="1139F203" w14:textId="77777777" w:rsidR="00B03692" w:rsidRPr="0055289D" w:rsidRDefault="00B03692" w:rsidP="00DD3662">
                      <w:pPr>
                        <w:jc w:val="both"/>
                        <w:rPr>
                          <w:b/>
                        </w:rPr>
                      </w:pPr>
                    </w:p>
                  </w:txbxContent>
                </v:textbox>
              </v:shape>
            </w:pict>
          </mc:Fallback>
        </mc:AlternateContent>
      </w:r>
    </w:p>
    <w:p w14:paraId="1139F121" w14:textId="77777777" w:rsidR="0055289D" w:rsidRPr="00DD3662" w:rsidRDefault="0055289D" w:rsidP="0055289D">
      <w:pPr>
        <w:spacing w:after="0" w:line="240" w:lineRule="auto"/>
        <w:jc w:val="center"/>
        <w:rPr>
          <w:rFonts w:asciiTheme="minorHAnsi" w:hAnsiTheme="minorHAnsi" w:cstheme="minorHAnsi"/>
          <w:b/>
          <w:sz w:val="20"/>
          <w:szCs w:val="20"/>
        </w:rPr>
      </w:pPr>
      <w:r w:rsidRPr="00DD3662">
        <w:rPr>
          <w:rFonts w:asciiTheme="minorHAnsi" w:hAnsiTheme="minorHAnsi" w:cstheme="minorHAnsi"/>
          <w:b/>
          <w:sz w:val="20"/>
          <w:szCs w:val="20"/>
        </w:rPr>
        <w:t xml:space="preserve">***** </w:t>
      </w:r>
      <w:bookmarkStart w:id="0" w:name="_Hlk534204927"/>
      <w:r w:rsidRPr="00DD3662">
        <w:rPr>
          <w:rFonts w:asciiTheme="minorHAnsi" w:hAnsiTheme="minorHAnsi" w:cstheme="minorHAnsi"/>
          <w:b/>
          <w:sz w:val="20"/>
          <w:szCs w:val="20"/>
        </w:rPr>
        <w:t xml:space="preserve">ETHICAL AND BUSINESS CONDUCT REQUIREMENTS </w:t>
      </w:r>
      <w:bookmarkEnd w:id="0"/>
      <w:r w:rsidRPr="00DD3662">
        <w:rPr>
          <w:rFonts w:asciiTheme="minorHAnsi" w:hAnsiTheme="minorHAnsi" w:cstheme="minorHAnsi"/>
          <w:b/>
          <w:sz w:val="20"/>
          <w:szCs w:val="20"/>
        </w:rPr>
        <w:t>*****</w:t>
      </w:r>
    </w:p>
    <w:p w14:paraId="1139F122" w14:textId="3154C210" w:rsidR="009D1EA8" w:rsidRPr="00DD3662" w:rsidRDefault="009D1EA8" w:rsidP="00337CA7">
      <w:pPr>
        <w:spacing w:after="0" w:line="240" w:lineRule="auto"/>
        <w:rPr>
          <w:rFonts w:asciiTheme="minorHAnsi" w:hAnsiTheme="minorHAnsi" w:cstheme="minorHAnsi"/>
          <w:sz w:val="10"/>
          <w:szCs w:val="20"/>
        </w:rPr>
      </w:pPr>
    </w:p>
    <w:p w14:paraId="326554C7" w14:textId="77777777" w:rsidR="00DD3662" w:rsidRDefault="00B03692" w:rsidP="00020351">
      <w:pPr>
        <w:pStyle w:val="ListParagraph"/>
        <w:numPr>
          <w:ilvl w:val="0"/>
          <w:numId w:val="24"/>
        </w:numPr>
        <w:ind w:left="360" w:hanging="180"/>
        <w:rPr>
          <w:rFonts w:asciiTheme="minorHAnsi" w:hAnsiTheme="minorHAnsi" w:cstheme="minorHAnsi"/>
          <w:sz w:val="18"/>
          <w:szCs w:val="18"/>
        </w:rPr>
      </w:pPr>
      <w:r w:rsidRPr="00DD3662">
        <w:rPr>
          <w:rFonts w:asciiTheme="minorHAnsi" w:hAnsiTheme="minorHAnsi" w:cstheme="minorHAnsi"/>
          <w:sz w:val="18"/>
          <w:szCs w:val="18"/>
        </w:rPr>
        <w:t>Surjer Hashi Network</w:t>
      </w:r>
      <w:r w:rsidR="0055289D" w:rsidRPr="00DD3662">
        <w:rPr>
          <w:rFonts w:asciiTheme="minorHAnsi" w:hAnsiTheme="minorHAnsi" w:cstheme="minorHAnsi"/>
          <w:sz w:val="18"/>
          <w:szCs w:val="18"/>
        </w:rPr>
        <w:t xml:space="preserve"> is committed to integrity in procurement, and only selects suppliers based on objective business criteria such as price and technical merit.</w:t>
      </w:r>
      <w:r w:rsidR="0030782F" w:rsidRPr="00DD3662">
        <w:rPr>
          <w:rFonts w:asciiTheme="minorHAnsi" w:hAnsiTheme="minorHAnsi" w:cstheme="minorHAnsi"/>
          <w:sz w:val="18"/>
          <w:szCs w:val="18"/>
        </w:rPr>
        <w:t xml:space="preserve"> </w:t>
      </w:r>
      <w:r w:rsidR="0055289D" w:rsidRPr="00DD3662">
        <w:rPr>
          <w:rFonts w:asciiTheme="minorHAnsi" w:hAnsiTheme="minorHAnsi" w:cstheme="minorHAnsi"/>
          <w:sz w:val="18"/>
          <w:szCs w:val="18"/>
        </w:rPr>
        <w:t xml:space="preserve"> </w:t>
      </w:r>
    </w:p>
    <w:p w14:paraId="063D079F" w14:textId="7D57F52A" w:rsidR="00DD3662" w:rsidRPr="00DD3662" w:rsidRDefault="00B03692" w:rsidP="00020351">
      <w:pPr>
        <w:pStyle w:val="ListParagraph"/>
        <w:numPr>
          <w:ilvl w:val="0"/>
          <w:numId w:val="24"/>
        </w:numPr>
        <w:ind w:left="360" w:hanging="180"/>
        <w:rPr>
          <w:rFonts w:asciiTheme="minorHAnsi" w:hAnsiTheme="minorHAnsi" w:cstheme="minorHAnsi"/>
          <w:sz w:val="18"/>
          <w:szCs w:val="18"/>
        </w:rPr>
      </w:pPr>
      <w:r w:rsidRPr="00DD3662">
        <w:rPr>
          <w:rFonts w:asciiTheme="minorHAnsi" w:hAnsiTheme="minorHAnsi" w:cstheme="minorHAnsi"/>
          <w:sz w:val="18"/>
          <w:szCs w:val="18"/>
        </w:rPr>
        <w:t>Surjer Hashi Network</w:t>
      </w:r>
      <w:r w:rsidR="001B0C28" w:rsidRPr="00DD3662">
        <w:rPr>
          <w:rFonts w:asciiTheme="minorHAnsi" w:hAnsiTheme="minorHAnsi" w:cstheme="minorHAnsi"/>
          <w:sz w:val="18"/>
          <w:szCs w:val="18"/>
        </w:rPr>
        <w:t xml:space="preserve"> does not tolerate fraud, collusion among offerors, </w:t>
      </w:r>
      <w:r w:rsidR="00204555" w:rsidRPr="00DD3662">
        <w:rPr>
          <w:rFonts w:asciiTheme="minorHAnsi" w:hAnsiTheme="minorHAnsi" w:cstheme="minorHAnsi"/>
          <w:sz w:val="18"/>
          <w:szCs w:val="18"/>
        </w:rPr>
        <w:t>falsified proposals/</w:t>
      </w:r>
      <w:r w:rsidR="001B0C28" w:rsidRPr="00DD3662">
        <w:rPr>
          <w:rFonts w:asciiTheme="minorHAnsi" w:hAnsiTheme="minorHAnsi" w:cstheme="minorHAnsi"/>
          <w:sz w:val="18"/>
          <w:szCs w:val="18"/>
        </w:rPr>
        <w:t>bids</w:t>
      </w:r>
      <w:r w:rsidR="00204555" w:rsidRPr="00DD3662">
        <w:rPr>
          <w:rFonts w:asciiTheme="minorHAnsi" w:hAnsiTheme="minorHAnsi" w:cstheme="minorHAnsi"/>
          <w:sz w:val="18"/>
          <w:szCs w:val="18"/>
        </w:rPr>
        <w:t>, bribery, or kickbacks</w:t>
      </w:r>
      <w:r w:rsidR="001B0C28" w:rsidRPr="00DD3662">
        <w:rPr>
          <w:rFonts w:asciiTheme="minorHAnsi" w:hAnsiTheme="minorHAnsi" w:cstheme="minorHAnsi"/>
          <w:sz w:val="18"/>
          <w:szCs w:val="18"/>
        </w:rPr>
        <w:t xml:space="preserve">. Any firm or individual violating these standards will be disqualified from this procurement, barred from future procurement opportunities, and may </w:t>
      </w:r>
      <w:r w:rsidR="001B0C28" w:rsidRPr="00D54487">
        <w:rPr>
          <w:rFonts w:asciiTheme="minorHAnsi" w:hAnsiTheme="minorHAnsi" w:cstheme="minorHAnsi"/>
          <w:noProof/>
          <w:sz w:val="18"/>
          <w:szCs w:val="18"/>
        </w:rPr>
        <w:t>be reported</w:t>
      </w:r>
      <w:r w:rsidR="001B0C28" w:rsidRPr="00DD3662">
        <w:rPr>
          <w:rFonts w:asciiTheme="minorHAnsi" w:hAnsiTheme="minorHAnsi" w:cstheme="minorHAnsi"/>
          <w:sz w:val="18"/>
          <w:szCs w:val="18"/>
        </w:rPr>
        <w:t xml:space="preserve"> to both USAID and the Office of the Inspector General.</w:t>
      </w:r>
    </w:p>
    <w:p w14:paraId="5B685D20" w14:textId="77777777" w:rsidR="00DD3662" w:rsidRDefault="001B0C28" w:rsidP="00020351">
      <w:pPr>
        <w:pStyle w:val="ListParagraph"/>
        <w:numPr>
          <w:ilvl w:val="0"/>
          <w:numId w:val="24"/>
        </w:numPr>
        <w:ind w:left="360" w:hanging="180"/>
        <w:rPr>
          <w:rFonts w:asciiTheme="minorHAnsi" w:hAnsiTheme="minorHAnsi" w:cstheme="minorHAnsi"/>
          <w:sz w:val="18"/>
          <w:szCs w:val="18"/>
        </w:rPr>
      </w:pPr>
      <w:r w:rsidRPr="00DD3662">
        <w:rPr>
          <w:rFonts w:asciiTheme="minorHAnsi" w:hAnsiTheme="minorHAnsi" w:cstheme="minorHAnsi"/>
          <w:sz w:val="18"/>
          <w:szCs w:val="18"/>
        </w:rPr>
        <w:t xml:space="preserve">Employees and agents of </w:t>
      </w:r>
      <w:r w:rsidR="00B03692" w:rsidRPr="00DD3662">
        <w:rPr>
          <w:rFonts w:asciiTheme="minorHAnsi" w:hAnsiTheme="minorHAnsi" w:cstheme="minorHAnsi"/>
          <w:sz w:val="18"/>
          <w:szCs w:val="18"/>
        </w:rPr>
        <w:t>Surjer Hashi Network</w:t>
      </w:r>
      <w:r w:rsidRPr="00DD3662">
        <w:rPr>
          <w:rFonts w:asciiTheme="minorHAnsi" w:hAnsiTheme="minorHAnsi" w:cstheme="minorHAnsi"/>
          <w:sz w:val="18"/>
          <w:szCs w:val="18"/>
        </w:rPr>
        <w:t xml:space="preserve"> </w:t>
      </w:r>
      <w:r w:rsidRPr="00D54487">
        <w:rPr>
          <w:rFonts w:asciiTheme="minorHAnsi" w:hAnsiTheme="minorHAnsi" w:cstheme="minorHAnsi"/>
          <w:noProof/>
          <w:sz w:val="18"/>
          <w:szCs w:val="18"/>
        </w:rPr>
        <w:t>are strictly prohibited</w:t>
      </w:r>
      <w:r w:rsidRPr="00DD3662">
        <w:rPr>
          <w:rFonts w:asciiTheme="minorHAnsi" w:hAnsiTheme="minorHAnsi" w:cstheme="minorHAnsi"/>
          <w:sz w:val="18"/>
          <w:szCs w:val="18"/>
        </w:rPr>
        <w:t xml:space="preserve"> from asking for or accepting any money, fee, commission, credit, gift, gratuity, </w:t>
      </w:r>
      <w:r w:rsidRPr="00D54487">
        <w:rPr>
          <w:rFonts w:asciiTheme="minorHAnsi" w:hAnsiTheme="minorHAnsi" w:cstheme="minorHAnsi"/>
          <w:noProof/>
          <w:sz w:val="18"/>
          <w:szCs w:val="18"/>
        </w:rPr>
        <w:t>object</w:t>
      </w:r>
      <w:r w:rsidRPr="00DD3662">
        <w:rPr>
          <w:rFonts w:asciiTheme="minorHAnsi" w:hAnsiTheme="minorHAnsi" w:cstheme="minorHAnsi"/>
          <w:sz w:val="18"/>
          <w:szCs w:val="18"/>
        </w:rPr>
        <w:t xml:space="preserve"> of value or compensation from current or potential vendors or suppliers in exchange for or as a reward for business. </w:t>
      </w:r>
    </w:p>
    <w:p w14:paraId="46E6F724" w14:textId="77777777" w:rsidR="00DD3662" w:rsidRDefault="001B0C28" w:rsidP="00020351">
      <w:pPr>
        <w:pStyle w:val="ListParagraph"/>
        <w:numPr>
          <w:ilvl w:val="0"/>
          <w:numId w:val="24"/>
        </w:numPr>
        <w:ind w:left="360" w:hanging="180"/>
        <w:rPr>
          <w:rFonts w:asciiTheme="minorHAnsi" w:hAnsiTheme="minorHAnsi" w:cstheme="minorHAnsi"/>
          <w:sz w:val="18"/>
          <w:szCs w:val="18"/>
        </w:rPr>
      </w:pPr>
      <w:r w:rsidRPr="00DD3662">
        <w:rPr>
          <w:rFonts w:asciiTheme="minorHAnsi" w:hAnsiTheme="minorHAnsi" w:cstheme="minorHAnsi"/>
          <w:sz w:val="18"/>
          <w:szCs w:val="18"/>
        </w:rPr>
        <w:t xml:space="preserve">Employees and agents engaging in this conduct are subject to termination and will </w:t>
      </w:r>
      <w:r w:rsidRPr="00D54487">
        <w:rPr>
          <w:rFonts w:asciiTheme="minorHAnsi" w:hAnsiTheme="minorHAnsi" w:cstheme="minorHAnsi"/>
          <w:noProof/>
          <w:sz w:val="18"/>
          <w:szCs w:val="18"/>
        </w:rPr>
        <w:t>be reported</w:t>
      </w:r>
      <w:r w:rsidRPr="00DD3662">
        <w:rPr>
          <w:rFonts w:asciiTheme="minorHAnsi" w:hAnsiTheme="minorHAnsi" w:cstheme="minorHAnsi"/>
          <w:sz w:val="18"/>
          <w:szCs w:val="18"/>
        </w:rPr>
        <w:t xml:space="preserve"> to USAID and the Office of the Inspector General. </w:t>
      </w:r>
    </w:p>
    <w:p w14:paraId="1139F127" w14:textId="4DC98458" w:rsidR="001B0C28" w:rsidRPr="00DD3662" w:rsidRDefault="001B0C28" w:rsidP="00020351">
      <w:pPr>
        <w:pStyle w:val="ListParagraph"/>
        <w:numPr>
          <w:ilvl w:val="0"/>
          <w:numId w:val="24"/>
        </w:numPr>
        <w:ind w:left="360" w:hanging="180"/>
        <w:rPr>
          <w:rFonts w:asciiTheme="minorHAnsi" w:hAnsiTheme="minorHAnsi" w:cstheme="minorHAnsi"/>
          <w:sz w:val="18"/>
          <w:szCs w:val="18"/>
        </w:rPr>
      </w:pPr>
      <w:r w:rsidRPr="00D54487">
        <w:rPr>
          <w:rFonts w:asciiTheme="minorHAnsi" w:hAnsiTheme="minorHAnsi" w:cstheme="minorHAnsi"/>
          <w:noProof/>
          <w:sz w:val="18"/>
          <w:szCs w:val="18"/>
        </w:rPr>
        <w:t>In addition</w:t>
      </w:r>
      <w:r w:rsidRPr="00DD3662">
        <w:rPr>
          <w:rFonts w:asciiTheme="minorHAnsi" w:hAnsiTheme="minorHAnsi" w:cstheme="minorHAnsi"/>
          <w:sz w:val="18"/>
          <w:szCs w:val="18"/>
        </w:rPr>
        <w:t xml:space="preserve">, </w:t>
      </w:r>
      <w:r w:rsidR="00B03692" w:rsidRPr="00DD3662">
        <w:rPr>
          <w:rFonts w:asciiTheme="minorHAnsi" w:hAnsiTheme="minorHAnsi" w:cstheme="minorHAnsi"/>
          <w:sz w:val="18"/>
          <w:szCs w:val="18"/>
        </w:rPr>
        <w:t>Surjer Hashi Network</w:t>
      </w:r>
      <w:r w:rsidRPr="00DD3662">
        <w:rPr>
          <w:rFonts w:asciiTheme="minorHAnsi" w:hAnsiTheme="minorHAnsi" w:cstheme="minorHAnsi"/>
          <w:sz w:val="18"/>
          <w:szCs w:val="18"/>
        </w:rPr>
        <w:t xml:space="preserve"> will inform USAID </w:t>
      </w:r>
      <w:r w:rsidRPr="00D54487">
        <w:rPr>
          <w:rFonts w:asciiTheme="minorHAnsi" w:hAnsiTheme="minorHAnsi" w:cstheme="minorHAnsi"/>
          <w:noProof/>
          <w:sz w:val="18"/>
          <w:szCs w:val="18"/>
        </w:rPr>
        <w:t>and</w:t>
      </w:r>
      <w:r w:rsidRPr="00DD3662">
        <w:rPr>
          <w:rFonts w:asciiTheme="minorHAnsi" w:hAnsiTheme="minorHAnsi" w:cstheme="minorHAnsi"/>
          <w:sz w:val="18"/>
          <w:szCs w:val="18"/>
        </w:rPr>
        <w:t xml:space="preserve"> the Office of the Inspector General of any supplier offers </w:t>
      </w:r>
      <w:r w:rsidR="00CC21DB" w:rsidRPr="00DD3662">
        <w:rPr>
          <w:rFonts w:asciiTheme="minorHAnsi" w:hAnsiTheme="minorHAnsi" w:cstheme="minorHAnsi"/>
          <w:sz w:val="18"/>
          <w:szCs w:val="18"/>
        </w:rPr>
        <w:t xml:space="preserve">of </w:t>
      </w:r>
      <w:r w:rsidRPr="00DD3662">
        <w:rPr>
          <w:rFonts w:asciiTheme="minorHAnsi" w:hAnsiTheme="minorHAnsi" w:cstheme="minorHAnsi"/>
          <w:sz w:val="18"/>
          <w:szCs w:val="18"/>
        </w:rPr>
        <w:t xml:space="preserve">money, fee, commission, credit, gift, gratuity, </w:t>
      </w:r>
      <w:r w:rsidRPr="00D54487">
        <w:rPr>
          <w:rFonts w:asciiTheme="minorHAnsi" w:hAnsiTheme="minorHAnsi" w:cstheme="minorHAnsi"/>
          <w:noProof/>
          <w:sz w:val="18"/>
          <w:szCs w:val="18"/>
        </w:rPr>
        <w:t>object</w:t>
      </w:r>
      <w:r w:rsidRPr="00DD3662">
        <w:rPr>
          <w:rFonts w:asciiTheme="minorHAnsi" w:hAnsiTheme="minorHAnsi" w:cstheme="minorHAnsi"/>
          <w:sz w:val="18"/>
          <w:szCs w:val="18"/>
        </w:rPr>
        <w:t xml:space="preserve"> of value</w:t>
      </w:r>
      <w:r w:rsidR="00F873DE" w:rsidRPr="00DD3662">
        <w:rPr>
          <w:rFonts w:asciiTheme="minorHAnsi" w:hAnsiTheme="minorHAnsi" w:cstheme="minorHAnsi"/>
          <w:sz w:val="18"/>
          <w:szCs w:val="18"/>
        </w:rPr>
        <w:t>,</w:t>
      </w:r>
      <w:r w:rsidRPr="00DD3662">
        <w:rPr>
          <w:rFonts w:asciiTheme="minorHAnsi" w:hAnsiTheme="minorHAnsi" w:cstheme="minorHAnsi"/>
          <w:sz w:val="18"/>
          <w:szCs w:val="18"/>
        </w:rPr>
        <w:t xml:space="preserve"> or compensation to obtain business.</w:t>
      </w:r>
    </w:p>
    <w:p w14:paraId="1139F128" w14:textId="77777777" w:rsidR="001B0C28" w:rsidRPr="00DD3662" w:rsidRDefault="001B0C28" w:rsidP="0055289D">
      <w:pPr>
        <w:spacing w:after="0" w:line="240" w:lineRule="auto"/>
        <w:rPr>
          <w:rFonts w:asciiTheme="minorHAnsi" w:hAnsiTheme="minorHAnsi" w:cstheme="minorHAnsi"/>
          <w:sz w:val="12"/>
          <w:szCs w:val="18"/>
        </w:rPr>
      </w:pPr>
    </w:p>
    <w:p w14:paraId="1139F129" w14:textId="77777777" w:rsidR="0055289D" w:rsidRPr="00DD3662" w:rsidRDefault="0055289D" w:rsidP="00F10CD0">
      <w:pPr>
        <w:spacing w:after="0" w:line="240" w:lineRule="auto"/>
        <w:rPr>
          <w:rFonts w:asciiTheme="minorHAnsi" w:hAnsiTheme="minorHAnsi" w:cstheme="minorHAnsi"/>
          <w:sz w:val="18"/>
          <w:szCs w:val="18"/>
        </w:rPr>
      </w:pPr>
      <w:r w:rsidRPr="00DD3662">
        <w:rPr>
          <w:rFonts w:asciiTheme="minorHAnsi" w:hAnsiTheme="minorHAnsi" w:cstheme="minorHAnsi"/>
          <w:sz w:val="18"/>
          <w:szCs w:val="18"/>
        </w:rPr>
        <w:t xml:space="preserve">Offerors responding to this RFQ must </w:t>
      </w:r>
      <w:r w:rsidR="001B0C28" w:rsidRPr="00DD3662">
        <w:rPr>
          <w:rFonts w:asciiTheme="minorHAnsi" w:hAnsiTheme="minorHAnsi" w:cstheme="minorHAnsi"/>
          <w:sz w:val="18"/>
          <w:szCs w:val="18"/>
        </w:rPr>
        <w:t>include the following</w:t>
      </w:r>
      <w:r w:rsidRPr="00DD3662">
        <w:rPr>
          <w:rFonts w:asciiTheme="minorHAnsi" w:hAnsiTheme="minorHAnsi" w:cstheme="minorHAnsi"/>
          <w:sz w:val="18"/>
          <w:szCs w:val="18"/>
        </w:rPr>
        <w:t xml:space="preserve"> as part of the proposal submission:</w:t>
      </w:r>
    </w:p>
    <w:p w14:paraId="1139F12A" w14:textId="41470E43" w:rsidR="0055289D" w:rsidRPr="00DD3662" w:rsidRDefault="001B0C28" w:rsidP="00020351">
      <w:pPr>
        <w:numPr>
          <w:ilvl w:val="0"/>
          <w:numId w:val="10"/>
        </w:numPr>
        <w:spacing w:after="0" w:line="240" w:lineRule="auto"/>
        <w:ind w:hanging="180"/>
        <w:rPr>
          <w:rFonts w:asciiTheme="minorHAnsi" w:hAnsiTheme="minorHAnsi" w:cstheme="minorHAnsi"/>
          <w:sz w:val="18"/>
          <w:szCs w:val="18"/>
        </w:rPr>
      </w:pPr>
      <w:r w:rsidRPr="00DD3662">
        <w:rPr>
          <w:rFonts w:asciiTheme="minorHAnsi" w:hAnsiTheme="minorHAnsi" w:cstheme="minorHAnsi"/>
          <w:sz w:val="18"/>
          <w:szCs w:val="18"/>
        </w:rPr>
        <w:t>Disclose any c</w:t>
      </w:r>
      <w:r w:rsidR="0055289D" w:rsidRPr="00DD3662">
        <w:rPr>
          <w:rFonts w:asciiTheme="minorHAnsi" w:hAnsiTheme="minorHAnsi" w:cstheme="minorHAnsi"/>
          <w:sz w:val="18"/>
          <w:szCs w:val="18"/>
        </w:rPr>
        <w:t xml:space="preserve">lose, familial, or financial relationships with </w:t>
      </w:r>
      <w:r w:rsidR="00B03692" w:rsidRPr="00DD3662">
        <w:rPr>
          <w:rFonts w:asciiTheme="minorHAnsi" w:hAnsiTheme="minorHAnsi" w:cstheme="minorHAnsi"/>
          <w:sz w:val="18"/>
          <w:szCs w:val="18"/>
        </w:rPr>
        <w:t>Surjer Hashi Network</w:t>
      </w:r>
      <w:r w:rsidR="0055289D" w:rsidRPr="00DD3662">
        <w:rPr>
          <w:rFonts w:asciiTheme="minorHAnsi" w:hAnsiTheme="minorHAnsi" w:cstheme="minorHAnsi"/>
          <w:sz w:val="18"/>
          <w:szCs w:val="18"/>
        </w:rPr>
        <w:t xml:space="preserve"> or project staff. For example, if </w:t>
      </w:r>
      <w:r w:rsidR="0055289D" w:rsidRPr="00D54487">
        <w:rPr>
          <w:rFonts w:asciiTheme="minorHAnsi" w:hAnsiTheme="minorHAnsi" w:cstheme="minorHAnsi"/>
          <w:noProof/>
          <w:sz w:val="18"/>
          <w:szCs w:val="18"/>
        </w:rPr>
        <w:t>an offeror’s cousin is employed by the project</w:t>
      </w:r>
      <w:r w:rsidR="0055289D" w:rsidRPr="00DD3662">
        <w:rPr>
          <w:rFonts w:asciiTheme="minorHAnsi" w:hAnsiTheme="minorHAnsi" w:cstheme="minorHAnsi"/>
          <w:sz w:val="18"/>
          <w:szCs w:val="18"/>
        </w:rPr>
        <w:t>, the offeror must state this.</w:t>
      </w:r>
    </w:p>
    <w:p w14:paraId="1139F12B" w14:textId="77777777" w:rsidR="0055289D" w:rsidRPr="00DD3662" w:rsidRDefault="001B0C28" w:rsidP="00020351">
      <w:pPr>
        <w:numPr>
          <w:ilvl w:val="0"/>
          <w:numId w:val="10"/>
        </w:numPr>
        <w:spacing w:after="0" w:line="240" w:lineRule="auto"/>
        <w:ind w:hanging="180"/>
        <w:rPr>
          <w:rFonts w:asciiTheme="minorHAnsi" w:hAnsiTheme="minorHAnsi" w:cstheme="minorHAnsi"/>
          <w:sz w:val="18"/>
          <w:szCs w:val="18"/>
        </w:rPr>
      </w:pPr>
      <w:r w:rsidRPr="00DD3662">
        <w:rPr>
          <w:rFonts w:asciiTheme="minorHAnsi" w:hAnsiTheme="minorHAnsi" w:cstheme="minorHAnsi"/>
          <w:sz w:val="18"/>
          <w:szCs w:val="18"/>
        </w:rPr>
        <w:t>Disclose a</w:t>
      </w:r>
      <w:r w:rsidR="0055289D" w:rsidRPr="00DD3662">
        <w:rPr>
          <w:rFonts w:asciiTheme="minorHAnsi" w:hAnsiTheme="minorHAnsi" w:cstheme="minorHAnsi"/>
          <w:sz w:val="18"/>
          <w:szCs w:val="18"/>
        </w:rPr>
        <w:t>ny family or financial relationship with other offerors submitting proposals. For example, if the offeror’s father owns a company that is submitting a</w:t>
      </w:r>
      <w:r w:rsidRPr="00DD3662">
        <w:rPr>
          <w:rFonts w:asciiTheme="minorHAnsi" w:hAnsiTheme="minorHAnsi" w:cstheme="minorHAnsi"/>
          <w:sz w:val="18"/>
          <w:szCs w:val="18"/>
        </w:rPr>
        <w:t>nother</w:t>
      </w:r>
      <w:r w:rsidR="0055289D" w:rsidRPr="00DD3662">
        <w:rPr>
          <w:rFonts w:asciiTheme="minorHAnsi" w:hAnsiTheme="minorHAnsi" w:cstheme="minorHAnsi"/>
          <w:sz w:val="18"/>
          <w:szCs w:val="18"/>
        </w:rPr>
        <w:t xml:space="preserve"> </w:t>
      </w:r>
      <w:r w:rsidR="0055289D" w:rsidRPr="00D54487">
        <w:rPr>
          <w:rFonts w:asciiTheme="minorHAnsi" w:hAnsiTheme="minorHAnsi" w:cstheme="minorHAnsi"/>
          <w:noProof/>
          <w:sz w:val="18"/>
          <w:szCs w:val="18"/>
        </w:rPr>
        <w:t>proposal</w:t>
      </w:r>
      <w:r w:rsidR="0055289D" w:rsidRPr="00DD3662">
        <w:rPr>
          <w:rFonts w:asciiTheme="minorHAnsi" w:hAnsiTheme="minorHAnsi" w:cstheme="minorHAnsi"/>
          <w:sz w:val="18"/>
          <w:szCs w:val="18"/>
        </w:rPr>
        <w:t xml:space="preserve">, the offeror must state this. </w:t>
      </w:r>
    </w:p>
    <w:p w14:paraId="1139F12C" w14:textId="77777777" w:rsidR="0055289D" w:rsidRPr="00DD3662" w:rsidRDefault="001B0C28" w:rsidP="00020351">
      <w:pPr>
        <w:numPr>
          <w:ilvl w:val="0"/>
          <w:numId w:val="10"/>
        </w:numPr>
        <w:spacing w:after="0" w:line="240" w:lineRule="auto"/>
        <w:ind w:hanging="180"/>
        <w:rPr>
          <w:rFonts w:asciiTheme="minorHAnsi" w:hAnsiTheme="minorHAnsi" w:cstheme="minorHAnsi"/>
          <w:sz w:val="18"/>
          <w:szCs w:val="18"/>
        </w:rPr>
      </w:pPr>
      <w:r w:rsidRPr="00DD3662">
        <w:rPr>
          <w:rFonts w:asciiTheme="minorHAnsi" w:hAnsiTheme="minorHAnsi" w:cstheme="minorHAnsi"/>
          <w:sz w:val="18"/>
          <w:szCs w:val="18"/>
        </w:rPr>
        <w:t xml:space="preserve">Certify </w:t>
      </w:r>
      <w:r w:rsidR="0055289D" w:rsidRPr="00DD3662">
        <w:rPr>
          <w:rFonts w:asciiTheme="minorHAnsi" w:hAnsiTheme="minorHAnsi" w:cstheme="minorHAnsi"/>
          <w:sz w:val="18"/>
          <w:szCs w:val="18"/>
        </w:rPr>
        <w:t xml:space="preserve">that the prices in the offer have been arrived at independently, without any consultation, communication, or agreement with any other offeror or competitor </w:t>
      </w:r>
      <w:r w:rsidR="0055289D" w:rsidRPr="00D54487">
        <w:rPr>
          <w:rFonts w:asciiTheme="minorHAnsi" w:hAnsiTheme="minorHAnsi" w:cstheme="minorHAnsi"/>
          <w:noProof/>
          <w:sz w:val="18"/>
          <w:szCs w:val="18"/>
        </w:rPr>
        <w:t>for the purpose of restricting</w:t>
      </w:r>
      <w:r w:rsidR="0055289D" w:rsidRPr="00DD3662">
        <w:rPr>
          <w:rFonts w:asciiTheme="minorHAnsi" w:hAnsiTheme="minorHAnsi" w:cstheme="minorHAnsi"/>
          <w:sz w:val="18"/>
          <w:szCs w:val="18"/>
        </w:rPr>
        <w:t xml:space="preserve"> competition.</w:t>
      </w:r>
    </w:p>
    <w:p w14:paraId="1139F12D" w14:textId="77777777" w:rsidR="00204555" w:rsidRPr="00DD3662" w:rsidRDefault="00204555" w:rsidP="00020351">
      <w:pPr>
        <w:numPr>
          <w:ilvl w:val="0"/>
          <w:numId w:val="10"/>
        </w:numPr>
        <w:spacing w:after="0" w:line="240" w:lineRule="auto"/>
        <w:ind w:hanging="180"/>
        <w:rPr>
          <w:rFonts w:asciiTheme="minorHAnsi" w:hAnsiTheme="minorHAnsi" w:cstheme="minorHAnsi"/>
          <w:sz w:val="18"/>
          <w:szCs w:val="18"/>
        </w:rPr>
      </w:pPr>
      <w:r w:rsidRPr="00DD3662">
        <w:rPr>
          <w:rFonts w:asciiTheme="minorHAnsi" w:hAnsiTheme="minorHAnsi" w:cstheme="minorHAnsi"/>
          <w:sz w:val="18"/>
          <w:szCs w:val="18"/>
        </w:rPr>
        <w:t xml:space="preserve">Certify that all information in the proposal and all supporting documentation </w:t>
      </w:r>
      <w:r w:rsidR="00DF517D" w:rsidRPr="00DD3662">
        <w:rPr>
          <w:rFonts w:asciiTheme="minorHAnsi" w:hAnsiTheme="minorHAnsi" w:cstheme="minorHAnsi"/>
          <w:sz w:val="18"/>
          <w:szCs w:val="18"/>
        </w:rPr>
        <w:t>are</w:t>
      </w:r>
      <w:r w:rsidRPr="00DD3662">
        <w:rPr>
          <w:rFonts w:asciiTheme="minorHAnsi" w:hAnsiTheme="minorHAnsi" w:cstheme="minorHAnsi"/>
          <w:sz w:val="18"/>
          <w:szCs w:val="18"/>
        </w:rPr>
        <w:t xml:space="preserve"> authentic and accurate.</w:t>
      </w:r>
    </w:p>
    <w:p w14:paraId="1139F12E" w14:textId="7DFE03AB" w:rsidR="00204555" w:rsidRPr="00DD3662" w:rsidRDefault="00204555" w:rsidP="00020351">
      <w:pPr>
        <w:numPr>
          <w:ilvl w:val="0"/>
          <w:numId w:val="10"/>
        </w:numPr>
        <w:spacing w:after="0" w:line="240" w:lineRule="auto"/>
        <w:ind w:hanging="180"/>
        <w:rPr>
          <w:rFonts w:asciiTheme="minorHAnsi" w:hAnsiTheme="minorHAnsi" w:cstheme="minorHAnsi"/>
          <w:sz w:val="18"/>
          <w:szCs w:val="18"/>
        </w:rPr>
      </w:pPr>
      <w:r w:rsidRPr="00DD3662">
        <w:rPr>
          <w:rFonts w:asciiTheme="minorHAnsi" w:hAnsiTheme="minorHAnsi" w:cstheme="minorHAnsi"/>
          <w:sz w:val="18"/>
          <w:szCs w:val="18"/>
        </w:rPr>
        <w:t xml:space="preserve">Certify understanding and agreement to </w:t>
      </w:r>
      <w:r w:rsidR="00B03692" w:rsidRPr="00DD3662">
        <w:rPr>
          <w:rFonts w:asciiTheme="minorHAnsi" w:hAnsiTheme="minorHAnsi" w:cstheme="minorHAnsi"/>
          <w:sz w:val="18"/>
          <w:szCs w:val="18"/>
        </w:rPr>
        <w:t>Surjer Hashi Network</w:t>
      </w:r>
      <w:r w:rsidRPr="00DD3662">
        <w:rPr>
          <w:rFonts w:asciiTheme="minorHAnsi" w:hAnsiTheme="minorHAnsi" w:cstheme="minorHAnsi"/>
          <w:sz w:val="18"/>
          <w:szCs w:val="18"/>
        </w:rPr>
        <w:t>’ prohibitions against fraud, bribery and kickbacks.</w:t>
      </w:r>
    </w:p>
    <w:p w14:paraId="1139F12F" w14:textId="77777777" w:rsidR="0055289D" w:rsidRPr="00DD3662" w:rsidRDefault="0055289D" w:rsidP="00431524">
      <w:pPr>
        <w:spacing w:after="0" w:line="240" w:lineRule="auto"/>
        <w:rPr>
          <w:rFonts w:asciiTheme="minorHAnsi" w:hAnsiTheme="minorHAnsi" w:cstheme="minorHAnsi"/>
          <w:sz w:val="12"/>
          <w:szCs w:val="18"/>
        </w:rPr>
      </w:pPr>
    </w:p>
    <w:p w14:paraId="1139F130" w14:textId="183F4C03" w:rsidR="0055289D" w:rsidRPr="00DD3662" w:rsidRDefault="0055289D" w:rsidP="00F10CD0">
      <w:pPr>
        <w:spacing w:after="0" w:line="240" w:lineRule="auto"/>
        <w:ind w:left="180"/>
        <w:jc w:val="both"/>
        <w:rPr>
          <w:rFonts w:asciiTheme="minorHAnsi" w:hAnsiTheme="minorHAnsi" w:cstheme="minorHAnsi"/>
          <w:sz w:val="18"/>
          <w:szCs w:val="18"/>
        </w:rPr>
      </w:pPr>
      <w:r w:rsidRPr="00DD3662">
        <w:rPr>
          <w:rFonts w:asciiTheme="minorHAnsi" w:hAnsiTheme="minorHAnsi" w:cstheme="minorHAnsi"/>
          <w:sz w:val="18"/>
          <w:szCs w:val="18"/>
        </w:rPr>
        <w:t xml:space="preserve">Please contact </w:t>
      </w:r>
      <w:r w:rsidR="00020351">
        <w:rPr>
          <w:rFonts w:asciiTheme="minorHAnsi" w:hAnsiTheme="minorHAnsi" w:cstheme="minorHAnsi"/>
          <w:sz w:val="18"/>
          <w:szCs w:val="18"/>
        </w:rPr>
        <w:t>Ferdous N Khan</w:t>
      </w:r>
      <w:r w:rsidR="00B11619">
        <w:rPr>
          <w:rFonts w:asciiTheme="minorHAnsi" w:hAnsiTheme="minorHAnsi" w:cstheme="minorHAnsi"/>
          <w:sz w:val="18"/>
          <w:szCs w:val="18"/>
        </w:rPr>
        <w:t>, Director of Compliance</w:t>
      </w:r>
      <w:r w:rsidR="00431524">
        <w:rPr>
          <w:rFonts w:asciiTheme="minorHAnsi" w:hAnsiTheme="minorHAnsi" w:cstheme="minorHAnsi"/>
          <w:sz w:val="18"/>
          <w:szCs w:val="18"/>
        </w:rPr>
        <w:t>,</w:t>
      </w:r>
      <w:r w:rsidR="00020351">
        <w:rPr>
          <w:rFonts w:asciiTheme="minorHAnsi" w:hAnsiTheme="minorHAnsi" w:cstheme="minorHAnsi"/>
          <w:sz w:val="18"/>
          <w:szCs w:val="18"/>
        </w:rPr>
        <w:t xml:space="preserve"> (</w:t>
      </w:r>
      <w:hyperlink r:id="rId12" w:history="1">
        <w:r w:rsidR="00020351" w:rsidRPr="00C738B6">
          <w:rPr>
            <w:rStyle w:val="Hyperlink"/>
            <w:rFonts w:asciiTheme="minorHAnsi" w:hAnsiTheme="minorHAnsi" w:cstheme="minorHAnsi"/>
            <w:sz w:val="18"/>
            <w:szCs w:val="18"/>
          </w:rPr>
          <w:t>fkhan@shnnetwork.org</w:t>
        </w:r>
      </w:hyperlink>
      <w:r w:rsidR="00020351">
        <w:rPr>
          <w:rFonts w:asciiTheme="minorHAnsi" w:hAnsiTheme="minorHAnsi" w:cstheme="minorHAnsi"/>
          <w:sz w:val="18"/>
          <w:szCs w:val="18"/>
        </w:rPr>
        <w:t xml:space="preserve">) copying </w:t>
      </w:r>
      <w:r w:rsidR="00020351" w:rsidRPr="00020351">
        <w:rPr>
          <w:rFonts w:asciiTheme="minorHAnsi" w:hAnsiTheme="minorHAnsi" w:cstheme="minorHAnsi"/>
          <w:sz w:val="18"/>
          <w:szCs w:val="18"/>
        </w:rPr>
        <w:t>Ashfaq Rahman</w:t>
      </w:r>
      <w:r w:rsidR="00431524">
        <w:rPr>
          <w:rFonts w:asciiTheme="minorHAnsi" w:hAnsiTheme="minorHAnsi" w:cstheme="minorHAnsi"/>
          <w:sz w:val="18"/>
          <w:szCs w:val="18"/>
        </w:rPr>
        <w:t>, Chief Executive Officer,</w:t>
      </w:r>
      <w:r w:rsidR="00020351">
        <w:rPr>
          <w:rFonts w:asciiTheme="minorHAnsi" w:hAnsiTheme="minorHAnsi" w:cstheme="minorHAnsi"/>
          <w:sz w:val="18"/>
          <w:szCs w:val="18"/>
        </w:rPr>
        <w:t xml:space="preserve"> (</w:t>
      </w:r>
      <w:hyperlink r:id="rId13" w:history="1">
        <w:r w:rsidR="00020351" w:rsidRPr="00C738B6">
          <w:rPr>
            <w:rStyle w:val="Hyperlink"/>
            <w:rFonts w:asciiTheme="minorHAnsi" w:hAnsiTheme="minorHAnsi" w:cstheme="minorHAnsi"/>
            <w:sz w:val="18"/>
            <w:szCs w:val="18"/>
          </w:rPr>
          <w:t>ARahman@shnnetwork.org</w:t>
        </w:r>
      </w:hyperlink>
      <w:r w:rsidR="00020351">
        <w:rPr>
          <w:rFonts w:asciiTheme="minorHAnsi" w:hAnsiTheme="minorHAnsi" w:cstheme="minorHAnsi"/>
          <w:sz w:val="18"/>
          <w:szCs w:val="18"/>
        </w:rPr>
        <w:t xml:space="preserve">) </w:t>
      </w:r>
      <w:r w:rsidRPr="00DD3662">
        <w:rPr>
          <w:rFonts w:asciiTheme="minorHAnsi" w:hAnsiTheme="minorHAnsi" w:cstheme="minorHAnsi"/>
          <w:sz w:val="18"/>
          <w:szCs w:val="18"/>
        </w:rPr>
        <w:t xml:space="preserve">with any questions or concerns regarding the above information or to report any potential violations. Potential violations may also be reported directly to </w:t>
      </w:r>
      <w:r w:rsidR="00FE18F3">
        <w:rPr>
          <w:rFonts w:asciiTheme="minorHAnsi" w:hAnsiTheme="minorHAnsi" w:cstheme="minorHAnsi"/>
          <w:sz w:val="18"/>
          <w:szCs w:val="18"/>
        </w:rPr>
        <w:t>“</w:t>
      </w:r>
      <w:r w:rsidR="00B03692" w:rsidRPr="00DD3662">
        <w:rPr>
          <w:rFonts w:asciiTheme="minorHAnsi" w:hAnsiTheme="minorHAnsi" w:cstheme="minorHAnsi"/>
          <w:sz w:val="18"/>
          <w:szCs w:val="18"/>
        </w:rPr>
        <w:t>Surjer Hashi Network</w:t>
      </w:r>
      <w:r w:rsidR="00E84C62" w:rsidRPr="00DD3662">
        <w:rPr>
          <w:rFonts w:asciiTheme="minorHAnsi" w:hAnsiTheme="minorHAnsi" w:cstheme="minorHAnsi"/>
          <w:sz w:val="18"/>
          <w:szCs w:val="18"/>
        </w:rPr>
        <w:t>’</w:t>
      </w:r>
      <w:r w:rsidR="00642948">
        <w:rPr>
          <w:rFonts w:asciiTheme="minorHAnsi" w:hAnsiTheme="minorHAnsi" w:cstheme="minorHAnsi"/>
          <w:sz w:val="18"/>
          <w:szCs w:val="18"/>
        </w:rPr>
        <w:t>, Abedin Tower</w:t>
      </w:r>
      <w:r w:rsidR="00F77EFC">
        <w:rPr>
          <w:rFonts w:asciiTheme="minorHAnsi" w:hAnsiTheme="minorHAnsi" w:cstheme="minorHAnsi"/>
          <w:sz w:val="18"/>
          <w:szCs w:val="18"/>
        </w:rPr>
        <w:t>, 6</w:t>
      </w:r>
      <w:r w:rsidR="00F77EFC" w:rsidRPr="00F77EFC">
        <w:rPr>
          <w:rFonts w:asciiTheme="minorHAnsi" w:hAnsiTheme="minorHAnsi" w:cstheme="minorHAnsi"/>
          <w:sz w:val="18"/>
          <w:szCs w:val="18"/>
          <w:vertAlign w:val="superscript"/>
        </w:rPr>
        <w:t>th</w:t>
      </w:r>
      <w:r w:rsidR="00F77EFC">
        <w:rPr>
          <w:rFonts w:asciiTheme="minorHAnsi" w:hAnsiTheme="minorHAnsi" w:cstheme="minorHAnsi"/>
          <w:sz w:val="18"/>
          <w:szCs w:val="18"/>
        </w:rPr>
        <w:t xml:space="preserve"> Floor, 35 Kamal Ataturk Avenue, Banani</w:t>
      </w:r>
      <w:r w:rsidR="00194BE8">
        <w:rPr>
          <w:rFonts w:asciiTheme="minorHAnsi" w:hAnsiTheme="minorHAnsi" w:cstheme="minorHAnsi"/>
          <w:sz w:val="18"/>
          <w:szCs w:val="18"/>
        </w:rPr>
        <w:t>, Dhaka-1213, Bangladesh</w:t>
      </w:r>
      <w:r w:rsidR="004D4015">
        <w:rPr>
          <w:rFonts w:asciiTheme="minorHAnsi" w:hAnsiTheme="minorHAnsi" w:cstheme="minorHAnsi"/>
          <w:sz w:val="18"/>
          <w:szCs w:val="18"/>
        </w:rPr>
        <w:t>.</w:t>
      </w:r>
      <w:r w:rsidR="00E84C62" w:rsidRPr="00DD3662">
        <w:rPr>
          <w:rFonts w:asciiTheme="minorHAnsi" w:hAnsiTheme="minorHAnsi" w:cstheme="minorHAnsi"/>
          <w:sz w:val="18"/>
          <w:szCs w:val="18"/>
        </w:rPr>
        <w:t xml:space="preserve"> </w:t>
      </w:r>
    </w:p>
    <w:p w14:paraId="1139F131" w14:textId="77777777" w:rsidR="009D1EA8" w:rsidRPr="00DD3662" w:rsidRDefault="009D1EA8" w:rsidP="00337CA7">
      <w:pPr>
        <w:spacing w:after="0" w:line="240" w:lineRule="auto"/>
        <w:rPr>
          <w:rFonts w:asciiTheme="minorHAnsi" w:hAnsiTheme="minorHAnsi" w:cstheme="minorHAnsi"/>
          <w:sz w:val="18"/>
          <w:szCs w:val="18"/>
        </w:rPr>
      </w:pPr>
      <w:r w:rsidRPr="00DD3662">
        <w:rPr>
          <w:rFonts w:asciiTheme="minorHAnsi" w:hAnsiTheme="minorHAnsi" w:cstheme="minorHAnsi"/>
          <w:sz w:val="18"/>
          <w:szCs w:val="18"/>
        </w:rPr>
        <w:t xml:space="preserve"> </w:t>
      </w:r>
    </w:p>
    <w:p w14:paraId="1139F132" w14:textId="77777777" w:rsidR="003E1D53" w:rsidRPr="00DD3662" w:rsidRDefault="003E1D53" w:rsidP="00337CA7">
      <w:pPr>
        <w:spacing w:after="0" w:line="240" w:lineRule="auto"/>
        <w:rPr>
          <w:rFonts w:asciiTheme="minorHAnsi" w:hAnsiTheme="minorHAnsi" w:cstheme="minorHAnsi"/>
        </w:rPr>
      </w:pPr>
    </w:p>
    <w:p w14:paraId="1139F133" w14:textId="77777777" w:rsidR="009D1EA8" w:rsidRPr="008065B3" w:rsidRDefault="009D1EA8" w:rsidP="00337CA7">
      <w:pPr>
        <w:spacing w:after="0" w:line="240" w:lineRule="auto"/>
        <w:rPr>
          <w:rFonts w:asciiTheme="minorHAnsi" w:hAnsiTheme="minorHAnsi" w:cstheme="minorHAnsi"/>
          <w:b/>
          <w:sz w:val="20"/>
          <w:szCs w:val="20"/>
          <w:u w:val="single"/>
        </w:rPr>
      </w:pPr>
      <w:r w:rsidRPr="00DD3662">
        <w:rPr>
          <w:rFonts w:asciiTheme="minorHAnsi" w:hAnsiTheme="minorHAnsi" w:cstheme="minorHAnsi"/>
        </w:rPr>
        <w:br w:type="page"/>
      </w:r>
      <w:r w:rsidRPr="008065B3">
        <w:rPr>
          <w:rFonts w:asciiTheme="minorHAnsi" w:hAnsiTheme="minorHAnsi" w:cstheme="minorHAnsi"/>
          <w:b/>
          <w:sz w:val="20"/>
          <w:szCs w:val="20"/>
          <w:u w:val="single"/>
        </w:rPr>
        <w:lastRenderedPageBreak/>
        <w:t>Section 1:</w:t>
      </w:r>
      <w:r w:rsidR="00204555" w:rsidRPr="008065B3">
        <w:rPr>
          <w:rFonts w:asciiTheme="minorHAnsi" w:hAnsiTheme="minorHAnsi" w:cstheme="minorHAnsi"/>
          <w:b/>
          <w:sz w:val="20"/>
          <w:szCs w:val="20"/>
          <w:u w:val="single"/>
        </w:rPr>
        <w:t xml:space="preserve"> </w:t>
      </w:r>
      <w:r w:rsidRPr="008065B3">
        <w:rPr>
          <w:rFonts w:asciiTheme="minorHAnsi" w:hAnsiTheme="minorHAnsi" w:cstheme="minorHAnsi"/>
          <w:b/>
          <w:sz w:val="20"/>
          <w:szCs w:val="20"/>
          <w:u w:val="single"/>
        </w:rPr>
        <w:t>Instructions to Offerors</w:t>
      </w:r>
    </w:p>
    <w:p w14:paraId="1139F134" w14:textId="77777777" w:rsidR="009D1EA8" w:rsidRPr="008065B3" w:rsidRDefault="009D1EA8" w:rsidP="00337CA7">
      <w:pPr>
        <w:spacing w:after="0" w:line="240" w:lineRule="auto"/>
        <w:rPr>
          <w:rFonts w:asciiTheme="minorHAnsi" w:hAnsiTheme="minorHAnsi" w:cstheme="minorHAnsi"/>
          <w:sz w:val="20"/>
          <w:szCs w:val="20"/>
        </w:rPr>
      </w:pPr>
    </w:p>
    <w:p w14:paraId="01D63C48" w14:textId="523929E0" w:rsidR="00B6480D" w:rsidRPr="008065B3" w:rsidRDefault="003870ED" w:rsidP="003C466C">
      <w:pPr>
        <w:pStyle w:val="ListParagraph"/>
        <w:numPr>
          <w:ilvl w:val="0"/>
          <w:numId w:val="3"/>
        </w:numPr>
        <w:tabs>
          <w:tab w:val="clear" w:pos="720"/>
          <w:tab w:val="num" w:pos="360"/>
        </w:tabs>
        <w:ind w:left="360"/>
        <w:rPr>
          <w:rFonts w:asciiTheme="minorHAnsi" w:hAnsiTheme="minorHAnsi" w:cstheme="minorHAnsi"/>
          <w:sz w:val="20"/>
        </w:rPr>
      </w:pPr>
      <w:r w:rsidRPr="008065B3">
        <w:rPr>
          <w:rFonts w:asciiTheme="minorHAnsi" w:eastAsia="Calibri" w:hAnsiTheme="minorHAnsi" w:cstheme="minorHAnsi"/>
          <w:b/>
          <w:sz w:val="20"/>
          <w:u w:val="single"/>
        </w:rPr>
        <w:t>Introduction</w:t>
      </w:r>
      <w:r w:rsidRPr="008065B3">
        <w:rPr>
          <w:rFonts w:asciiTheme="minorHAnsi" w:eastAsia="Calibri" w:hAnsiTheme="minorHAnsi" w:cstheme="minorHAnsi"/>
          <w:sz w:val="20"/>
        </w:rPr>
        <w:t>:</w:t>
      </w:r>
      <w:r w:rsidR="00204555" w:rsidRPr="008065B3">
        <w:rPr>
          <w:rFonts w:asciiTheme="minorHAnsi" w:eastAsia="Calibri" w:hAnsiTheme="minorHAnsi" w:cstheme="minorHAnsi"/>
          <w:sz w:val="20"/>
        </w:rPr>
        <w:t xml:space="preserve"> </w:t>
      </w:r>
    </w:p>
    <w:p w14:paraId="277D9FCE" w14:textId="2B5A8731" w:rsidR="004D4015" w:rsidRPr="008065B3" w:rsidRDefault="00DE37E9" w:rsidP="00FF3C8A">
      <w:pPr>
        <w:tabs>
          <w:tab w:val="num" w:pos="360"/>
        </w:tabs>
        <w:ind w:left="360"/>
        <w:jc w:val="both"/>
        <w:rPr>
          <w:rFonts w:asciiTheme="minorHAnsi" w:hAnsiTheme="minorHAnsi" w:cstheme="minorHAnsi"/>
          <w:sz w:val="20"/>
          <w:szCs w:val="20"/>
        </w:rPr>
      </w:pPr>
      <w:r w:rsidRPr="008065B3">
        <w:rPr>
          <w:rFonts w:asciiTheme="minorHAnsi" w:hAnsiTheme="minorHAnsi" w:cstheme="minorHAnsi"/>
          <w:sz w:val="20"/>
          <w:szCs w:val="20"/>
        </w:rPr>
        <w:t xml:space="preserve">Surjer Hashi Network (SHN) is a not-for-profit private limited company, whose mission is to offer high quality, customer-oriented and affordable health care services and products to all Bangladeshis. The company operates approximately 400 Surjer Hashi Clinics throughout Bangladesh that </w:t>
      </w:r>
      <w:r w:rsidRPr="00D54487">
        <w:rPr>
          <w:rFonts w:asciiTheme="minorHAnsi" w:hAnsiTheme="minorHAnsi" w:cstheme="minorHAnsi"/>
          <w:noProof/>
          <w:sz w:val="20"/>
          <w:szCs w:val="20"/>
        </w:rPr>
        <w:t>provide</w:t>
      </w:r>
      <w:r w:rsidRPr="008065B3">
        <w:rPr>
          <w:rFonts w:asciiTheme="minorHAnsi" w:hAnsiTheme="minorHAnsi" w:cstheme="minorHAnsi"/>
          <w:sz w:val="20"/>
          <w:szCs w:val="20"/>
        </w:rPr>
        <w:t xml:space="preserve"> essential health services packages along with diagnostic </w:t>
      </w:r>
      <w:r w:rsidRPr="00D54487">
        <w:rPr>
          <w:rFonts w:asciiTheme="minorHAnsi" w:hAnsiTheme="minorHAnsi" w:cstheme="minorHAnsi"/>
          <w:noProof/>
          <w:sz w:val="20"/>
          <w:szCs w:val="20"/>
        </w:rPr>
        <w:t>services</w:t>
      </w:r>
      <w:r w:rsidRPr="008065B3">
        <w:rPr>
          <w:rFonts w:asciiTheme="minorHAnsi" w:hAnsiTheme="minorHAnsi" w:cstheme="minorHAnsi"/>
          <w:sz w:val="20"/>
          <w:szCs w:val="20"/>
        </w:rPr>
        <w:t xml:space="preserve">, drugs, other pharmaceutical and consumer healthcare products. </w:t>
      </w:r>
    </w:p>
    <w:p w14:paraId="1139F137" w14:textId="27110D25" w:rsidR="00214F38" w:rsidRPr="008065B3" w:rsidRDefault="00214F38" w:rsidP="00FF3C8A">
      <w:pPr>
        <w:suppressAutoHyphens/>
        <w:spacing w:after="0" w:line="240" w:lineRule="auto"/>
        <w:ind w:left="360"/>
        <w:jc w:val="both"/>
        <w:rPr>
          <w:rFonts w:asciiTheme="minorHAnsi" w:hAnsiTheme="minorHAnsi" w:cstheme="minorHAnsi"/>
          <w:sz w:val="20"/>
          <w:szCs w:val="20"/>
        </w:rPr>
      </w:pPr>
      <w:r w:rsidRPr="008065B3">
        <w:rPr>
          <w:rFonts w:asciiTheme="minorHAnsi" w:hAnsiTheme="minorHAnsi" w:cstheme="minorHAnsi"/>
          <w:sz w:val="20"/>
          <w:szCs w:val="20"/>
        </w:rPr>
        <w:t xml:space="preserve">Offerors are responsible for ensuring that </w:t>
      </w:r>
      <w:r w:rsidRPr="00D54487">
        <w:rPr>
          <w:rFonts w:asciiTheme="minorHAnsi" w:hAnsiTheme="minorHAnsi" w:cstheme="minorHAnsi"/>
          <w:noProof/>
          <w:sz w:val="20"/>
          <w:szCs w:val="20"/>
        </w:rPr>
        <w:t xml:space="preserve">their offers are received by </w:t>
      </w:r>
      <w:r w:rsidR="00B03692" w:rsidRPr="00D54487">
        <w:rPr>
          <w:rFonts w:asciiTheme="minorHAnsi" w:hAnsiTheme="minorHAnsi" w:cstheme="minorHAnsi"/>
          <w:noProof/>
          <w:sz w:val="20"/>
          <w:szCs w:val="20"/>
        </w:rPr>
        <w:t>Surjer Hashi Network</w:t>
      </w:r>
      <w:r w:rsidRPr="008065B3">
        <w:rPr>
          <w:rFonts w:asciiTheme="minorHAnsi" w:hAnsiTheme="minorHAnsi" w:cstheme="minorHAnsi"/>
          <w:sz w:val="20"/>
          <w:szCs w:val="20"/>
        </w:rPr>
        <w:t xml:space="preserve"> </w:t>
      </w:r>
      <w:r w:rsidRPr="00D54487">
        <w:rPr>
          <w:rFonts w:asciiTheme="minorHAnsi" w:hAnsiTheme="minorHAnsi" w:cstheme="minorHAnsi"/>
          <w:noProof/>
          <w:sz w:val="20"/>
          <w:szCs w:val="20"/>
        </w:rPr>
        <w:t>in accordance with</w:t>
      </w:r>
      <w:r w:rsidRPr="008065B3">
        <w:rPr>
          <w:rFonts w:asciiTheme="minorHAnsi" w:hAnsiTheme="minorHAnsi" w:cstheme="minorHAnsi"/>
          <w:sz w:val="20"/>
          <w:szCs w:val="20"/>
        </w:rPr>
        <w:t xml:space="preserve"> the instructions, terms, and conditions described in this RFQ.</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 Failure to adhere with </w:t>
      </w:r>
      <w:r w:rsidRPr="00D54487">
        <w:rPr>
          <w:rFonts w:asciiTheme="minorHAnsi" w:hAnsiTheme="minorHAnsi" w:cstheme="minorHAnsi"/>
          <w:noProof/>
          <w:sz w:val="20"/>
          <w:szCs w:val="20"/>
        </w:rPr>
        <w:t>instructions</w:t>
      </w:r>
      <w:r w:rsidRPr="008065B3">
        <w:rPr>
          <w:rFonts w:asciiTheme="minorHAnsi" w:hAnsiTheme="minorHAnsi" w:cstheme="minorHAnsi"/>
          <w:sz w:val="20"/>
          <w:szCs w:val="20"/>
        </w:rPr>
        <w:t xml:space="preserve"> </w:t>
      </w:r>
      <w:r w:rsidRPr="00D54487">
        <w:rPr>
          <w:rFonts w:asciiTheme="minorHAnsi" w:hAnsiTheme="minorHAnsi" w:cstheme="minorHAnsi"/>
          <w:noProof/>
          <w:sz w:val="20"/>
          <w:szCs w:val="20"/>
        </w:rPr>
        <w:t>described</w:t>
      </w:r>
      <w:r w:rsidRPr="008065B3">
        <w:rPr>
          <w:rFonts w:asciiTheme="minorHAnsi" w:hAnsiTheme="minorHAnsi" w:cstheme="minorHAnsi"/>
          <w:sz w:val="20"/>
          <w:szCs w:val="20"/>
        </w:rPr>
        <w:t xml:space="preserve"> in this RFQ may lead to disqualification of an offer from consideration.</w:t>
      </w:r>
    </w:p>
    <w:p w14:paraId="1139F138" w14:textId="77777777" w:rsidR="003870ED" w:rsidRPr="008065B3" w:rsidRDefault="003870ED" w:rsidP="00337CA7">
      <w:pPr>
        <w:suppressAutoHyphens/>
        <w:spacing w:after="0" w:line="240" w:lineRule="auto"/>
        <w:ind w:left="360"/>
        <w:rPr>
          <w:rFonts w:asciiTheme="minorHAnsi" w:hAnsiTheme="minorHAnsi" w:cstheme="minorHAnsi"/>
          <w:sz w:val="20"/>
          <w:szCs w:val="20"/>
        </w:rPr>
      </w:pPr>
    </w:p>
    <w:p w14:paraId="279FB9E0" w14:textId="56F06781" w:rsidR="00EB7006" w:rsidRPr="00FB0307" w:rsidRDefault="00A5280E" w:rsidP="00EB7006">
      <w:pPr>
        <w:pStyle w:val="ListParagraph"/>
        <w:numPr>
          <w:ilvl w:val="0"/>
          <w:numId w:val="3"/>
        </w:numPr>
        <w:tabs>
          <w:tab w:val="clear" w:pos="720"/>
          <w:tab w:val="num" w:pos="360"/>
        </w:tabs>
        <w:ind w:left="360"/>
        <w:jc w:val="both"/>
        <w:rPr>
          <w:rFonts w:asciiTheme="minorHAnsi" w:eastAsia="Calibri" w:hAnsiTheme="minorHAnsi" w:cstheme="minorHAnsi"/>
          <w:sz w:val="20"/>
        </w:rPr>
      </w:pPr>
      <w:r w:rsidRPr="00766176">
        <w:rPr>
          <w:rFonts w:asciiTheme="minorHAnsi" w:eastAsia="Calibri" w:hAnsiTheme="minorHAnsi" w:cstheme="minorHAnsi"/>
          <w:b/>
          <w:sz w:val="20"/>
          <w:u w:val="single"/>
        </w:rPr>
        <w:t>Offer Deadline and Protocol:</w:t>
      </w:r>
      <w:r w:rsidRPr="00766176">
        <w:rPr>
          <w:rFonts w:asciiTheme="minorHAnsi" w:eastAsia="Calibri" w:hAnsiTheme="minorHAnsi" w:cstheme="minorHAnsi"/>
          <w:sz w:val="20"/>
        </w:rPr>
        <w:t xml:space="preserve"> </w:t>
      </w:r>
      <w:bookmarkStart w:id="1" w:name="_Hlk527025131"/>
      <w:r w:rsidRPr="00766176">
        <w:rPr>
          <w:rFonts w:asciiTheme="minorHAnsi" w:eastAsia="Calibri" w:hAnsiTheme="minorHAnsi" w:cstheme="minorHAnsi"/>
          <w:sz w:val="20"/>
        </w:rPr>
        <w:t>Offers must be received no later than 17:00 local Dhaka time on</w:t>
      </w:r>
      <w:r w:rsidR="00820DB3">
        <w:rPr>
          <w:rFonts w:asciiTheme="minorHAnsi" w:eastAsia="Calibri" w:hAnsiTheme="minorHAnsi" w:cstheme="minorHAnsi"/>
          <w:sz w:val="20"/>
        </w:rPr>
        <w:t xml:space="preserve"> </w:t>
      </w:r>
      <w:r w:rsidR="00820DB3" w:rsidRPr="00FB0307">
        <w:rPr>
          <w:rFonts w:asciiTheme="minorHAnsi" w:eastAsia="Calibri" w:hAnsiTheme="minorHAnsi" w:cstheme="minorHAnsi"/>
          <w:sz w:val="20"/>
        </w:rPr>
        <w:t xml:space="preserve">March </w:t>
      </w:r>
      <w:r w:rsidR="00FB0307" w:rsidRPr="00FB0307">
        <w:rPr>
          <w:rFonts w:asciiTheme="minorHAnsi" w:eastAsia="Calibri" w:hAnsiTheme="minorHAnsi" w:cstheme="minorHAnsi"/>
          <w:sz w:val="20"/>
        </w:rPr>
        <w:t>28</w:t>
      </w:r>
      <w:r w:rsidR="00820DB3" w:rsidRPr="00FB0307">
        <w:rPr>
          <w:rFonts w:asciiTheme="minorHAnsi" w:eastAsia="Calibri" w:hAnsiTheme="minorHAnsi" w:cstheme="minorHAnsi"/>
          <w:sz w:val="20"/>
        </w:rPr>
        <w:t>, 2020</w:t>
      </w:r>
      <w:r w:rsidR="00337777" w:rsidRPr="00FB0307">
        <w:rPr>
          <w:rFonts w:asciiTheme="minorHAnsi" w:eastAsia="Calibri" w:hAnsiTheme="minorHAnsi" w:cstheme="minorHAnsi"/>
          <w:sz w:val="20"/>
        </w:rPr>
        <w:t xml:space="preserve"> </w:t>
      </w:r>
      <w:r w:rsidR="002454A0" w:rsidRPr="00FB0307">
        <w:rPr>
          <w:rFonts w:asciiTheme="minorHAnsi" w:eastAsia="Calibri" w:hAnsiTheme="minorHAnsi" w:cstheme="minorHAnsi"/>
          <w:sz w:val="20"/>
        </w:rPr>
        <w:t>by</w:t>
      </w:r>
      <w:r w:rsidR="00766176" w:rsidRPr="00FB0307">
        <w:rPr>
          <w:rFonts w:asciiTheme="minorHAnsi" w:eastAsia="Calibri" w:hAnsiTheme="minorHAnsi" w:cstheme="minorHAnsi"/>
          <w:sz w:val="20"/>
        </w:rPr>
        <w:t xml:space="preserve"> sealed envelope to the following address</w:t>
      </w:r>
      <w:r w:rsidR="00EB7006" w:rsidRPr="00FB0307">
        <w:rPr>
          <w:rFonts w:asciiTheme="minorHAnsi" w:eastAsia="Calibri" w:hAnsiTheme="minorHAnsi" w:cstheme="minorHAnsi"/>
          <w:sz w:val="20"/>
        </w:rPr>
        <w:t>.</w:t>
      </w:r>
      <w:bookmarkEnd w:id="1"/>
    </w:p>
    <w:p w14:paraId="1F038FEB" w14:textId="77777777" w:rsidR="00EB7006" w:rsidRPr="00EB7006" w:rsidRDefault="00EB7006" w:rsidP="00EB7006">
      <w:pPr>
        <w:spacing w:after="0" w:line="240" w:lineRule="auto"/>
        <w:jc w:val="both"/>
        <w:rPr>
          <w:rFonts w:asciiTheme="minorHAnsi" w:hAnsiTheme="minorHAnsi" w:cstheme="minorHAnsi"/>
          <w:b/>
          <w:bCs/>
        </w:rPr>
      </w:pPr>
      <w:r>
        <w:rPr>
          <w:rFonts w:asciiTheme="minorHAnsi" w:hAnsiTheme="minorHAnsi" w:cstheme="minorHAnsi"/>
          <w:sz w:val="20"/>
        </w:rPr>
        <w:tab/>
      </w:r>
      <w:r w:rsidRPr="00EB7006">
        <w:rPr>
          <w:rFonts w:asciiTheme="minorHAnsi" w:hAnsiTheme="minorHAnsi" w:cstheme="minorHAnsi"/>
          <w:b/>
          <w:bCs/>
          <w:sz w:val="20"/>
          <w:szCs w:val="20"/>
        </w:rPr>
        <w:t>Partha Pratim Saha,</w:t>
      </w:r>
    </w:p>
    <w:p w14:paraId="66B4E3FD" w14:textId="77777777" w:rsidR="00EB7006" w:rsidRPr="00EB7006" w:rsidRDefault="00EB7006" w:rsidP="00EB7006">
      <w:pPr>
        <w:spacing w:after="0" w:line="240" w:lineRule="auto"/>
        <w:ind w:firstLine="720"/>
        <w:jc w:val="both"/>
        <w:rPr>
          <w:rFonts w:asciiTheme="minorHAnsi" w:hAnsiTheme="minorHAnsi" w:cstheme="minorHAnsi"/>
          <w:b/>
          <w:bCs/>
          <w:sz w:val="20"/>
          <w:szCs w:val="20"/>
        </w:rPr>
      </w:pPr>
      <w:r w:rsidRPr="00EB7006">
        <w:rPr>
          <w:rFonts w:asciiTheme="minorHAnsi" w:hAnsiTheme="minorHAnsi" w:cstheme="minorHAnsi"/>
          <w:b/>
          <w:bCs/>
          <w:sz w:val="20"/>
          <w:szCs w:val="20"/>
        </w:rPr>
        <w:t>Sr. Manager, Procurement &amp; SC</w:t>
      </w:r>
    </w:p>
    <w:p w14:paraId="449B54E6" w14:textId="77777777" w:rsidR="00EB7006" w:rsidRPr="00EB7006" w:rsidRDefault="00EB7006" w:rsidP="00EB7006">
      <w:pPr>
        <w:spacing w:after="0" w:line="240" w:lineRule="auto"/>
        <w:ind w:firstLine="720"/>
        <w:jc w:val="both"/>
        <w:rPr>
          <w:rFonts w:asciiTheme="minorHAnsi" w:hAnsiTheme="minorHAnsi" w:cstheme="minorHAnsi"/>
          <w:b/>
          <w:bCs/>
          <w:sz w:val="20"/>
          <w:szCs w:val="20"/>
        </w:rPr>
      </w:pPr>
      <w:r w:rsidRPr="00EB7006">
        <w:rPr>
          <w:rFonts w:asciiTheme="minorHAnsi" w:hAnsiTheme="minorHAnsi" w:cstheme="minorHAnsi"/>
          <w:b/>
          <w:bCs/>
          <w:sz w:val="20"/>
          <w:szCs w:val="20"/>
        </w:rPr>
        <w:t>Surjer Hashi Network,</w:t>
      </w:r>
    </w:p>
    <w:p w14:paraId="1614DC4A" w14:textId="77777777" w:rsidR="00EB7006" w:rsidRPr="00EB7006" w:rsidRDefault="00EB7006" w:rsidP="00EB7006">
      <w:pPr>
        <w:spacing w:after="0" w:line="240" w:lineRule="auto"/>
        <w:ind w:firstLine="720"/>
        <w:jc w:val="both"/>
        <w:rPr>
          <w:rFonts w:asciiTheme="minorHAnsi" w:hAnsiTheme="minorHAnsi" w:cstheme="minorHAnsi"/>
          <w:b/>
          <w:bCs/>
          <w:sz w:val="20"/>
          <w:szCs w:val="20"/>
        </w:rPr>
      </w:pPr>
      <w:r w:rsidRPr="00EB7006">
        <w:rPr>
          <w:rFonts w:asciiTheme="minorHAnsi" w:hAnsiTheme="minorHAnsi" w:cstheme="minorHAnsi"/>
          <w:b/>
          <w:bCs/>
          <w:sz w:val="20"/>
          <w:szCs w:val="20"/>
        </w:rPr>
        <w:t xml:space="preserve">Abedin Tower, 6th Floor, </w:t>
      </w:r>
    </w:p>
    <w:p w14:paraId="3953C977" w14:textId="77777777" w:rsidR="00EB7006" w:rsidRPr="00EB7006" w:rsidRDefault="00EB7006" w:rsidP="00EB7006">
      <w:pPr>
        <w:spacing w:after="0" w:line="240" w:lineRule="auto"/>
        <w:ind w:firstLine="720"/>
        <w:jc w:val="both"/>
        <w:rPr>
          <w:rFonts w:asciiTheme="minorHAnsi" w:hAnsiTheme="minorHAnsi" w:cstheme="minorHAnsi"/>
          <w:b/>
          <w:bCs/>
          <w:sz w:val="20"/>
          <w:szCs w:val="20"/>
        </w:rPr>
      </w:pPr>
      <w:r w:rsidRPr="00EB7006">
        <w:rPr>
          <w:rFonts w:asciiTheme="minorHAnsi" w:hAnsiTheme="minorHAnsi" w:cstheme="minorHAnsi"/>
          <w:b/>
          <w:bCs/>
          <w:sz w:val="20"/>
          <w:szCs w:val="20"/>
        </w:rPr>
        <w:t>35 Kamal Ataturk Avenue,</w:t>
      </w:r>
    </w:p>
    <w:p w14:paraId="6F4A6113" w14:textId="63B3ADD4" w:rsidR="009D00ED" w:rsidRPr="00EB7006" w:rsidRDefault="00EB7006" w:rsidP="00EB7006">
      <w:pPr>
        <w:tabs>
          <w:tab w:val="num" w:pos="360"/>
        </w:tabs>
        <w:jc w:val="both"/>
        <w:rPr>
          <w:rFonts w:asciiTheme="minorHAnsi" w:hAnsiTheme="minorHAnsi" w:cstheme="minorHAnsi"/>
          <w:b/>
          <w:bCs/>
          <w:sz w:val="20"/>
        </w:rPr>
      </w:pPr>
      <w:r w:rsidRPr="00EB7006">
        <w:rPr>
          <w:rFonts w:asciiTheme="minorHAnsi" w:hAnsiTheme="minorHAnsi" w:cstheme="minorHAnsi"/>
          <w:b/>
          <w:bCs/>
          <w:sz w:val="20"/>
          <w:szCs w:val="20"/>
        </w:rPr>
        <w:tab/>
      </w:r>
      <w:r w:rsidRPr="00EB7006">
        <w:rPr>
          <w:rFonts w:asciiTheme="minorHAnsi" w:hAnsiTheme="minorHAnsi" w:cstheme="minorHAnsi"/>
          <w:b/>
          <w:bCs/>
          <w:sz w:val="20"/>
          <w:szCs w:val="20"/>
        </w:rPr>
        <w:tab/>
        <w:t>Banani, Dhaka-1213, Bangladesh</w:t>
      </w:r>
    </w:p>
    <w:p w14:paraId="1139F140" w14:textId="537F3285" w:rsidR="003870ED" w:rsidRPr="008065B3" w:rsidRDefault="003870ED" w:rsidP="00524B4F">
      <w:pPr>
        <w:pStyle w:val="ListParagraph"/>
        <w:numPr>
          <w:ilvl w:val="0"/>
          <w:numId w:val="3"/>
        </w:numPr>
        <w:tabs>
          <w:tab w:val="clear" w:pos="720"/>
          <w:tab w:val="num" w:pos="360"/>
        </w:tabs>
        <w:ind w:left="360"/>
        <w:jc w:val="both"/>
        <w:rPr>
          <w:rFonts w:asciiTheme="minorHAnsi" w:eastAsia="Calibri" w:hAnsiTheme="minorHAnsi" w:cstheme="minorHAnsi"/>
          <w:sz w:val="20"/>
        </w:rPr>
      </w:pPr>
      <w:r w:rsidRPr="008065B3">
        <w:rPr>
          <w:rFonts w:asciiTheme="minorHAnsi" w:eastAsia="Calibri" w:hAnsiTheme="minorHAnsi" w:cstheme="minorHAnsi"/>
          <w:sz w:val="20"/>
        </w:rPr>
        <w:t>Please reference the RFQ number</w:t>
      </w:r>
      <w:r w:rsidR="00571BA5" w:rsidRPr="008065B3">
        <w:rPr>
          <w:rFonts w:asciiTheme="minorHAnsi" w:eastAsia="Calibri" w:hAnsiTheme="minorHAnsi" w:cstheme="minorHAnsi"/>
          <w:sz w:val="20"/>
        </w:rPr>
        <w:t xml:space="preserve"> in any response to this RFQ.</w:t>
      </w:r>
      <w:r w:rsidR="00204555" w:rsidRPr="008065B3">
        <w:rPr>
          <w:rFonts w:asciiTheme="minorHAnsi" w:eastAsia="Calibri" w:hAnsiTheme="minorHAnsi" w:cstheme="minorHAnsi"/>
          <w:sz w:val="20"/>
        </w:rPr>
        <w:t xml:space="preserve"> </w:t>
      </w:r>
      <w:r w:rsidR="00571BA5" w:rsidRPr="008065B3">
        <w:rPr>
          <w:rFonts w:asciiTheme="minorHAnsi" w:eastAsia="Calibri" w:hAnsiTheme="minorHAnsi" w:cstheme="minorHAnsi"/>
          <w:sz w:val="20"/>
        </w:rPr>
        <w:t xml:space="preserve">Offers received after </w:t>
      </w:r>
      <w:r w:rsidR="0040018F" w:rsidRPr="008065B3">
        <w:rPr>
          <w:rFonts w:asciiTheme="minorHAnsi" w:eastAsia="Calibri" w:hAnsiTheme="minorHAnsi" w:cstheme="minorHAnsi"/>
          <w:sz w:val="20"/>
        </w:rPr>
        <w:t>the specified</w:t>
      </w:r>
      <w:r w:rsidR="00571BA5" w:rsidRPr="008065B3">
        <w:rPr>
          <w:rFonts w:asciiTheme="minorHAnsi" w:eastAsia="Calibri" w:hAnsiTheme="minorHAnsi" w:cstheme="minorHAnsi"/>
          <w:sz w:val="20"/>
        </w:rPr>
        <w:t xml:space="preserve"> time and date will be considered late and will be considered only at the discretion of </w:t>
      </w:r>
      <w:r w:rsidR="009D00ED" w:rsidRPr="008065B3">
        <w:rPr>
          <w:rFonts w:asciiTheme="minorHAnsi" w:eastAsia="Calibri" w:hAnsiTheme="minorHAnsi" w:cstheme="minorHAnsi"/>
          <w:sz w:val="20"/>
        </w:rPr>
        <w:t>SHN.</w:t>
      </w:r>
    </w:p>
    <w:p w14:paraId="68ABB1A1" w14:textId="77777777" w:rsidR="000F09D0" w:rsidRPr="008065B3" w:rsidRDefault="000F09D0" w:rsidP="008B6318">
      <w:pPr>
        <w:suppressAutoHyphens/>
        <w:spacing w:after="0" w:line="240" w:lineRule="auto"/>
        <w:ind w:left="360"/>
        <w:jc w:val="both"/>
        <w:rPr>
          <w:rFonts w:asciiTheme="minorHAnsi" w:hAnsiTheme="minorHAnsi" w:cstheme="minorHAnsi"/>
          <w:sz w:val="20"/>
          <w:szCs w:val="20"/>
        </w:rPr>
      </w:pPr>
    </w:p>
    <w:p w14:paraId="791C7F20" w14:textId="4F909666" w:rsidR="005B6E8E" w:rsidRPr="00DC6A30" w:rsidRDefault="001747E2" w:rsidP="005A1AFF">
      <w:pPr>
        <w:numPr>
          <w:ilvl w:val="0"/>
          <w:numId w:val="3"/>
        </w:numPr>
        <w:tabs>
          <w:tab w:val="clear" w:pos="720"/>
          <w:tab w:val="num" w:pos="360"/>
        </w:tabs>
        <w:suppressAutoHyphens/>
        <w:spacing w:after="0" w:line="240" w:lineRule="auto"/>
        <w:ind w:left="360"/>
        <w:jc w:val="both"/>
        <w:rPr>
          <w:rFonts w:asciiTheme="minorHAnsi" w:hAnsiTheme="minorHAnsi" w:cstheme="minorHAnsi"/>
          <w:sz w:val="20"/>
        </w:rPr>
      </w:pPr>
      <w:r w:rsidRPr="00DC6A30">
        <w:rPr>
          <w:rFonts w:asciiTheme="minorHAnsi" w:hAnsiTheme="minorHAnsi" w:cstheme="minorHAnsi"/>
          <w:b/>
          <w:sz w:val="20"/>
          <w:szCs w:val="20"/>
          <w:u w:val="single"/>
        </w:rPr>
        <w:t>Specifications</w:t>
      </w:r>
      <w:r w:rsidRPr="00DC6A30">
        <w:rPr>
          <w:rFonts w:asciiTheme="minorHAnsi" w:hAnsiTheme="minorHAnsi" w:cstheme="minorHAnsi"/>
          <w:sz w:val="20"/>
          <w:szCs w:val="20"/>
        </w:rPr>
        <w:t>:</w:t>
      </w:r>
      <w:r w:rsidR="00204555" w:rsidRPr="00DC6A30">
        <w:rPr>
          <w:rFonts w:asciiTheme="minorHAnsi" w:hAnsiTheme="minorHAnsi" w:cstheme="minorHAnsi"/>
          <w:sz w:val="20"/>
          <w:szCs w:val="20"/>
        </w:rPr>
        <w:t xml:space="preserve"> </w:t>
      </w:r>
      <w:r w:rsidRPr="00DC6A30">
        <w:rPr>
          <w:rFonts w:asciiTheme="minorHAnsi" w:hAnsiTheme="minorHAnsi" w:cstheme="minorHAnsi"/>
          <w:sz w:val="20"/>
          <w:szCs w:val="20"/>
        </w:rPr>
        <w:t xml:space="preserve">Section </w:t>
      </w:r>
      <w:r w:rsidR="004860D2" w:rsidRPr="00DC6A30">
        <w:rPr>
          <w:rFonts w:asciiTheme="minorHAnsi" w:hAnsiTheme="minorHAnsi" w:cstheme="minorHAnsi"/>
          <w:sz w:val="20"/>
          <w:szCs w:val="20"/>
        </w:rPr>
        <w:t>3</w:t>
      </w:r>
      <w:r w:rsidRPr="00DC6A30">
        <w:rPr>
          <w:rFonts w:asciiTheme="minorHAnsi" w:hAnsiTheme="minorHAnsi" w:cstheme="minorHAnsi"/>
          <w:sz w:val="20"/>
          <w:szCs w:val="20"/>
        </w:rPr>
        <w:t xml:space="preserve"> contains the technical </w:t>
      </w:r>
      <w:r w:rsidRPr="00DC6A30">
        <w:rPr>
          <w:rFonts w:asciiTheme="minorHAnsi" w:hAnsiTheme="minorHAnsi" w:cstheme="minorHAnsi"/>
          <w:noProof/>
          <w:sz w:val="20"/>
          <w:szCs w:val="20"/>
        </w:rPr>
        <w:t>specifications</w:t>
      </w:r>
      <w:r w:rsidRPr="00DC6A30">
        <w:rPr>
          <w:rFonts w:asciiTheme="minorHAnsi" w:hAnsiTheme="minorHAnsi" w:cstheme="minorHAnsi"/>
          <w:sz w:val="20"/>
          <w:szCs w:val="20"/>
        </w:rPr>
        <w:t xml:space="preserve"> of the required items.</w:t>
      </w:r>
      <w:r w:rsidR="00204555" w:rsidRPr="00DC6A30">
        <w:rPr>
          <w:rFonts w:asciiTheme="minorHAnsi" w:hAnsiTheme="minorHAnsi" w:cstheme="minorHAnsi"/>
          <w:sz w:val="20"/>
          <w:szCs w:val="20"/>
        </w:rPr>
        <w:t xml:space="preserve"> </w:t>
      </w:r>
      <w:r w:rsidRPr="00DC6A30">
        <w:rPr>
          <w:rFonts w:asciiTheme="minorHAnsi" w:hAnsiTheme="minorHAnsi" w:cstheme="minorHAnsi"/>
          <w:sz w:val="20"/>
          <w:szCs w:val="20"/>
        </w:rPr>
        <w:t>All commodities offered in response to this RFQ must be new</w:t>
      </w:r>
      <w:r w:rsidR="001001E9" w:rsidRPr="00DC6A30">
        <w:rPr>
          <w:rFonts w:asciiTheme="minorHAnsi" w:hAnsiTheme="minorHAnsi" w:cstheme="minorHAnsi"/>
          <w:sz w:val="20"/>
          <w:szCs w:val="20"/>
        </w:rPr>
        <w:t xml:space="preserve"> and unused</w:t>
      </w:r>
      <w:r w:rsidR="005B6E8E" w:rsidRPr="00DC6A30">
        <w:rPr>
          <w:rFonts w:asciiTheme="minorHAnsi" w:hAnsiTheme="minorHAnsi" w:cstheme="minorHAnsi"/>
          <w:sz w:val="20"/>
          <w:szCs w:val="20"/>
        </w:rPr>
        <w:t>.</w:t>
      </w:r>
      <w:r w:rsidR="00B20BDE" w:rsidRPr="00DC6A30">
        <w:rPr>
          <w:rFonts w:asciiTheme="minorHAnsi" w:hAnsiTheme="minorHAnsi" w:cstheme="minorHAnsi"/>
          <w:sz w:val="20"/>
          <w:szCs w:val="20"/>
        </w:rPr>
        <w:t xml:space="preserve"> </w:t>
      </w:r>
    </w:p>
    <w:p w14:paraId="0F959908" w14:textId="77777777" w:rsidR="005B6E8E" w:rsidRPr="005B6E8E" w:rsidRDefault="005B6E8E" w:rsidP="005B6E8E">
      <w:pPr>
        <w:suppressAutoHyphens/>
        <w:spacing w:after="0" w:line="240" w:lineRule="auto"/>
        <w:ind w:left="360"/>
        <w:jc w:val="both"/>
        <w:rPr>
          <w:rFonts w:asciiTheme="minorHAnsi" w:hAnsiTheme="minorHAnsi" w:cstheme="minorHAnsi"/>
          <w:sz w:val="20"/>
          <w:szCs w:val="20"/>
        </w:rPr>
      </w:pPr>
    </w:p>
    <w:p w14:paraId="1139F143" w14:textId="77777777" w:rsidR="001747E2" w:rsidRPr="008065B3" w:rsidRDefault="001747E2" w:rsidP="00337CA7">
      <w:pPr>
        <w:suppressAutoHyphens/>
        <w:spacing w:after="0" w:line="240" w:lineRule="auto"/>
        <w:ind w:left="360"/>
        <w:rPr>
          <w:rFonts w:asciiTheme="minorHAnsi" w:hAnsiTheme="minorHAnsi" w:cstheme="minorHAnsi"/>
          <w:sz w:val="20"/>
          <w:szCs w:val="20"/>
        </w:rPr>
      </w:pPr>
      <w:r w:rsidRPr="008065B3">
        <w:rPr>
          <w:rFonts w:asciiTheme="minorHAnsi" w:hAnsiTheme="minorHAnsi" w:cstheme="minorHAnsi"/>
          <w:sz w:val="20"/>
          <w:szCs w:val="20"/>
        </w:rPr>
        <w:t>Please note that</w:t>
      </w:r>
      <w:r w:rsidR="0026712D" w:rsidRPr="008065B3">
        <w:rPr>
          <w:rFonts w:asciiTheme="minorHAnsi" w:hAnsiTheme="minorHAnsi" w:cstheme="minorHAnsi"/>
          <w:sz w:val="20"/>
          <w:szCs w:val="20"/>
        </w:rPr>
        <w:t>, unless otherwise indicated,</w:t>
      </w:r>
      <w:r w:rsidRPr="008065B3">
        <w:rPr>
          <w:rFonts w:asciiTheme="minorHAnsi" w:hAnsiTheme="minorHAnsi" w:cstheme="minorHAnsi"/>
          <w:sz w:val="20"/>
          <w:szCs w:val="20"/>
        </w:rPr>
        <w:t xml:space="preserve"> </w:t>
      </w:r>
      <w:r w:rsidR="0026712D" w:rsidRPr="008065B3">
        <w:rPr>
          <w:rFonts w:asciiTheme="minorHAnsi" w:hAnsiTheme="minorHAnsi" w:cstheme="minorHAnsi"/>
          <w:sz w:val="20"/>
          <w:szCs w:val="20"/>
        </w:rPr>
        <w:t xml:space="preserve">stated </w:t>
      </w:r>
      <w:r w:rsidRPr="008065B3">
        <w:rPr>
          <w:rFonts w:asciiTheme="minorHAnsi" w:hAnsiTheme="minorHAnsi" w:cstheme="minorHAnsi"/>
          <w:sz w:val="20"/>
          <w:szCs w:val="20"/>
        </w:rPr>
        <w:t>brand names or models are for illustrative description only.</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An equivalent substitute, as determined by the specifications, </w:t>
      </w:r>
      <w:r w:rsidR="00563048" w:rsidRPr="008065B3">
        <w:rPr>
          <w:rFonts w:asciiTheme="minorHAnsi" w:hAnsiTheme="minorHAnsi" w:cstheme="minorHAnsi"/>
          <w:sz w:val="20"/>
          <w:szCs w:val="20"/>
        </w:rPr>
        <w:t>is</w:t>
      </w:r>
      <w:r w:rsidRPr="008065B3">
        <w:rPr>
          <w:rFonts w:asciiTheme="minorHAnsi" w:hAnsiTheme="minorHAnsi" w:cstheme="minorHAnsi"/>
          <w:sz w:val="20"/>
          <w:szCs w:val="20"/>
        </w:rPr>
        <w:t xml:space="preserve"> acceptable.</w:t>
      </w:r>
    </w:p>
    <w:p w14:paraId="1139F144" w14:textId="77777777" w:rsidR="001747E2" w:rsidRPr="008065B3" w:rsidRDefault="001747E2" w:rsidP="00337CA7">
      <w:pPr>
        <w:suppressAutoHyphens/>
        <w:spacing w:after="0" w:line="240" w:lineRule="auto"/>
        <w:ind w:left="360"/>
        <w:rPr>
          <w:rFonts w:asciiTheme="minorHAnsi" w:hAnsiTheme="minorHAnsi" w:cstheme="minorHAnsi"/>
          <w:sz w:val="20"/>
          <w:szCs w:val="20"/>
        </w:rPr>
      </w:pPr>
    </w:p>
    <w:p w14:paraId="1139F147" w14:textId="482AD617" w:rsidR="003B1CB9" w:rsidRPr="008065B3" w:rsidRDefault="005527CE" w:rsidP="00D1560C">
      <w:pPr>
        <w:numPr>
          <w:ilvl w:val="0"/>
          <w:numId w:val="3"/>
        </w:numPr>
        <w:tabs>
          <w:tab w:val="clear" w:pos="720"/>
          <w:tab w:val="num" w:pos="360"/>
        </w:tabs>
        <w:suppressAutoHyphens/>
        <w:spacing w:after="0" w:line="240" w:lineRule="auto"/>
        <w:ind w:left="360"/>
        <w:jc w:val="both"/>
        <w:rPr>
          <w:rFonts w:asciiTheme="minorHAnsi" w:hAnsiTheme="minorHAnsi" w:cstheme="minorHAnsi"/>
          <w:color w:val="000000"/>
          <w:sz w:val="20"/>
          <w:szCs w:val="20"/>
        </w:rPr>
      </w:pPr>
      <w:r w:rsidRPr="008065B3">
        <w:rPr>
          <w:rFonts w:asciiTheme="minorHAnsi" w:hAnsiTheme="minorHAnsi" w:cstheme="minorHAnsi"/>
          <w:b/>
          <w:color w:val="000000"/>
          <w:sz w:val="20"/>
          <w:szCs w:val="20"/>
          <w:u w:val="single"/>
        </w:rPr>
        <w:t>Quotations</w:t>
      </w:r>
      <w:r w:rsidRPr="008065B3">
        <w:rPr>
          <w:rFonts w:asciiTheme="minorHAnsi" w:hAnsiTheme="minorHAnsi" w:cstheme="minorHAnsi"/>
          <w:color w:val="000000"/>
          <w:sz w:val="20"/>
          <w:szCs w:val="20"/>
        </w:rPr>
        <w:t>:</w:t>
      </w:r>
      <w:r w:rsidR="00204555" w:rsidRPr="008065B3">
        <w:rPr>
          <w:rFonts w:asciiTheme="minorHAnsi" w:hAnsiTheme="minorHAnsi" w:cstheme="minorHAnsi"/>
          <w:color w:val="000000"/>
          <w:sz w:val="20"/>
          <w:szCs w:val="20"/>
        </w:rPr>
        <w:t xml:space="preserve"> </w:t>
      </w:r>
      <w:r w:rsidRPr="008065B3">
        <w:rPr>
          <w:rFonts w:asciiTheme="minorHAnsi" w:hAnsiTheme="minorHAnsi" w:cstheme="minorHAnsi"/>
          <w:color w:val="000000"/>
          <w:sz w:val="20"/>
          <w:szCs w:val="20"/>
        </w:rPr>
        <w:t xml:space="preserve">Quotations in response to this RFQ must </w:t>
      </w:r>
      <w:r w:rsidRPr="00D54487">
        <w:rPr>
          <w:rFonts w:asciiTheme="minorHAnsi" w:hAnsiTheme="minorHAnsi" w:cstheme="minorHAnsi"/>
          <w:noProof/>
          <w:color w:val="000000"/>
          <w:sz w:val="20"/>
          <w:szCs w:val="20"/>
        </w:rPr>
        <w:t>be priced</w:t>
      </w:r>
      <w:r w:rsidRPr="008065B3">
        <w:rPr>
          <w:rFonts w:asciiTheme="minorHAnsi" w:hAnsiTheme="minorHAnsi" w:cstheme="minorHAnsi"/>
          <w:color w:val="000000"/>
          <w:sz w:val="20"/>
          <w:szCs w:val="20"/>
        </w:rPr>
        <w:t xml:space="preserve"> on a </w:t>
      </w:r>
      <w:r w:rsidR="0037678C" w:rsidRPr="008065B3">
        <w:rPr>
          <w:rFonts w:asciiTheme="minorHAnsi" w:hAnsiTheme="minorHAnsi" w:cstheme="minorHAnsi"/>
          <w:color w:val="000000"/>
          <w:sz w:val="20"/>
          <w:szCs w:val="20"/>
        </w:rPr>
        <w:t>fixed-price</w:t>
      </w:r>
      <w:r w:rsidRPr="008065B3">
        <w:rPr>
          <w:rFonts w:asciiTheme="minorHAnsi" w:hAnsiTheme="minorHAnsi" w:cstheme="minorHAnsi"/>
          <w:color w:val="000000"/>
          <w:sz w:val="20"/>
          <w:szCs w:val="20"/>
        </w:rPr>
        <w:t>, all-inclusive basis, including delivery and all other costs.</w:t>
      </w:r>
      <w:r w:rsidR="00204555" w:rsidRPr="008065B3">
        <w:rPr>
          <w:rFonts w:asciiTheme="minorHAnsi" w:hAnsiTheme="minorHAnsi" w:cstheme="minorHAnsi"/>
          <w:color w:val="000000"/>
          <w:sz w:val="20"/>
          <w:szCs w:val="20"/>
        </w:rPr>
        <w:t xml:space="preserve"> </w:t>
      </w:r>
      <w:r w:rsidR="00D34941" w:rsidRPr="008065B3">
        <w:rPr>
          <w:rFonts w:asciiTheme="minorHAnsi" w:hAnsiTheme="minorHAnsi" w:cstheme="minorHAnsi"/>
          <w:color w:val="000000"/>
          <w:sz w:val="20"/>
          <w:szCs w:val="20"/>
        </w:rPr>
        <w:t xml:space="preserve">All </w:t>
      </w:r>
      <w:r w:rsidR="00D34941" w:rsidRPr="00D54487">
        <w:rPr>
          <w:rFonts w:asciiTheme="minorHAnsi" w:hAnsiTheme="minorHAnsi" w:cstheme="minorHAnsi"/>
          <w:noProof/>
          <w:color w:val="000000"/>
          <w:sz w:val="20"/>
          <w:szCs w:val="20"/>
        </w:rPr>
        <w:t>quotations</w:t>
      </w:r>
      <w:r w:rsidR="00D34941" w:rsidRPr="008065B3">
        <w:rPr>
          <w:rFonts w:asciiTheme="minorHAnsi" w:hAnsiTheme="minorHAnsi" w:cstheme="minorHAnsi"/>
          <w:color w:val="000000"/>
          <w:sz w:val="20"/>
          <w:szCs w:val="20"/>
        </w:rPr>
        <w:t xml:space="preserve"> must present VAT as </w:t>
      </w:r>
      <w:r w:rsidR="00D34941" w:rsidRPr="00D54487">
        <w:rPr>
          <w:rFonts w:asciiTheme="minorHAnsi" w:hAnsiTheme="minorHAnsi" w:cstheme="minorHAnsi"/>
          <w:noProof/>
          <w:color w:val="000000"/>
          <w:sz w:val="20"/>
          <w:szCs w:val="20"/>
        </w:rPr>
        <w:t>separate</w:t>
      </w:r>
      <w:r w:rsidR="00D34941" w:rsidRPr="008065B3">
        <w:rPr>
          <w:rFonts w:asciiTheme="minorHAnsi" w:hAnsiTheme="minorHAnsi" w:cstheme="minorHAnsi"/>
          <w:color w:val="000000"/>
          <w:sz w:val="20"/>
          <w:szCs w:val="20"/>
        </w:rPr>
        <w:t xml:space="preserve"> cost. </w:t>
      </w:r>
      <w:r w:rsidR="0037678C" w:rsidRPr="008065B3">
        <w:rPr>
          <w:rFonts w:asciiTheme="minorHAnsi" w:hAnsiTheme="minorHAnsi" w:cstheme="minorHAnsi"/>
          <w:color w:val="000000"/>
          <w:sz w:val="20"/>
          <w:szCs w:val="20"/>
        </w:rPr>
        <w:t xml:space="preserve">Pricing must </w:t>
      </w:r>
      <w:r w:rsidR="0037678C" w:rsidRPr="00D54487">
        <w:rPr>
          <w:rFonts w:asciiTheme="minorHAnsi" w:hAnsiTheme="minorHAnsi" w:cstheme="minorHAnsi"/>
          <w:noProof/>
          <w:color w:val="000000"/>
          <w:sz w:val="20"/>
          <w:szCs w:val="20"/>
        </w:rPr>
        <w:t>be presented</w:t>
      </w:r>
      <w:r w:rsidR="0037678C" w:rsidRPr="008065B3">
        <w:rPr>
          <w:rFonts w:asciiTheme="minorHAnsi" w:hAnsiTheme="minorHAnsi" w:cstheme="minorHAnsi"/>
          <w:color w:val="000000"/>
          <w:sz w:val="20"/>
          <w:szCs w:val="20"/>
        </w:rPr>
        <w:t xml:space="preserve"> in </w:t>
      </w:r>
      <w:r w:rsidR="005E347C" w:rsidRPr="008065B3">
        <w:rPr>
          <w:rFonts w:asciiTheme="minorHAnsi" w:hAnsiTheme="minorHAnsi" w:cstheme="minorHAnsi"/>
          <w:sz w:val="20"/>
          <w:szCs w:val="20"/>
        </w:rPr>
        <w:t>Bangladeshi Taka (BDT)</w:t>
      </w:r>
      <w:r w:rsidR="0037678C" w:rsidRPr="008065B3">
        <w:rPr>
          <w:rFonts w:asciiTheme="minorHAnsi" w:hAnsiTheme="minorHAnsi" w:cstheme="minorHAnsi"/>
          <w:color w:val="000000"/>
          <w:sz w:val="20"/>
          <w:szCs w:val="20"/>
        </w:rPr>
        <w:t>.</w:t>
      </w:r>
      <w:r w:rsidR="00204555" w:rsidRPr="008065B3">
        <w:rPr>
          <w:rFonts w:asciiTheme="minorHAnsi" w:hAnsiTheme="minorHAnsi" w:cstheme="minorHAnsi"/>
          <w:color w:val="000000"/>
          <w:sz w:val="20"/>
          <w:szCs w:val="20"/>
        </w:rPr>
        <w:t xml:space="preserve"> </w:t>
      </w:r>
      <w:r w:rsidR="0037678C" w:rsidRPr="008065B3">
        <w:rPr>
          <w:rFonts w:asciiTheme="minorHAnsi" w:hAnsiTheme="minorHAnsi" w:cstheme="minorHAnsi"/>
          <w:color w:val="000000"/>
          <w:sz w:val="20"/>
          <w:szCs w:val="20"/>
        </w:rPr>
        <w:t xml:space="preserve"> </w:t>
      </w:r>
      <w:r w:rsidRPr="008065B3">
        <w:rPr>
          <w:rFonts w:asciiTheme="minorHAnsi" w:hAnsiTheme="minorHAnsi" w:cstheme="minorHAnsi"/>
          <w:color w:val="000000"/>
          <w:sz w:val="20"/>
          <w:szCs w:val="20"/>
        </w:rPr>
        <w:t xml:space="preserve">Offers must remain valid for not less than </w:t>
      </w:r>
      <w:r w:rsidR="00FD6639" w:rsidRPr="008065B3">
        <w:rPr>
          <w:rFonts w:asciiTheme="minorHAnsi" w:hAnsiTheme="minorHAnsi" w:cstheme="minorHAnsi"/>
          <w:color w:val="000000"/>
          <w:sz w:val="20"/>
          <w:szCs w:val="20"/>
        </w:rPr>
        <w:t>thirty (30) calendar days</w:t>
      </w:r>
      <w:r w:rsidRPr="008065B3">
        <w:rPr>
          <w:rFonts w:asciiTheme="minorHAnsi" w:hAnsiTheme="minorHAnsi" w:cstheme="minorHAnsi"/>
          <w:color w:val="000000"/>
          <w:sz w:val="20"/>
          <w:szCs w:val="20"/>
        </w:rPr>
        <w:t xml:space="preserve"> after the offer deadline.</w:t>
      </w:r>
      <w:r w:rsidR="00204555" w:rsidRPr="008065B3">
        <w:rPr>
          <w:rFonts w:asciiTheme="minorHAnsi" w:hAnsiTheme="minorHAnsi" w:cstheme="minorHAnsi"/>
          <w:color w:val="000000"/>
          <w:sz w:val="20"/>
          <w:szCs w:val="20"/>
        </w:rPr>
        <w:t xml:space="preserve"> </w:t>
      </w:r>
      <w:r w:rsidRPr="008065B3">
        <w:rPr>
          <w:rFonts w:asciiTheme="minorHAnsi" w:hAnsiTheme="minorHAnsi" w:cstheme="minorHAnsi"/>
          <w:color w:val="000000"/>
          <w:sz w:val="20"/>
          <w:szCs w:val="20"/>
        </w:rPr>
        <w:t xml:space="preserve">Offerors are requested to provide quotations on </w:t>
      </w:r>
      <w:r w:rsidR="0030782F" w:rsidRPr="008065B3">
        <w:rPr>
          <w:rFonts w:asciiTheme="minorHAnsi" w:hAnsiTheme="minorHAnsi" w:cstheme="minorHAnsi"/>
          <w:color w:val="000000"/>
          <w:sz w:val="20"/>
          <w:szCs w:val="20"/>
        </w:rPr>
        <w:t xml:space="preserve">their </w:t>
      </w:r>
      <w:r w:rsidRPr="008065B3">
        <w:rPr>
          <w:rFonts w:asciiTheme="minorHAnsi" w:hAnsiTheme="minorHAnsi" w:cstheme="minorHAnsi"/>
          <w:color w:val="000000"/>
          <w:sz w:val="20"/>
          <w:szCs w:val="20"/>
        </w:rPr>
        <w:t xml:space="preserve">official </w:t>
      </w:r>
      <w:r w:rsidR="0030782F" w:rsidRPr="008065B3">
        <w:rPr>
          <w:rFonts w:asciiTheme="minorHAnsi" w:hAnsiTheme="minorHAnsi" w:cstheme="minorHAnsi"/>
          <w:color w:val="000000"/>
          <w:sz w:val="20"/>
          <w:szCs w:val="20"/>
        </w:rPr>
        <w:t xml:space="preserve">quotation </w:t>
      </w:r>
      <w:r w:rsidR="004860D2" w:rsidRPr="008065B3">
        <w:rPr>
          <w:rFonts w:asciiTheme="minorHAnsi" w:hAnsiTheme="minorHAnsi" w:cstheme="minorHAnsi"/>
          <w:color w:val="000000"/>
          <w:sz w:val="20"/>
          <w:szCs w:val="20"/>
        </w:rPr>
        <w:t>format</w:t>
      </w:r>
      <w:r w:rsidR="0030782F" w:rsidRPr="008065B3">
        <w:rPr>
          <w:rFonts w:asciiTheme="minorHAnsi" w:hAnsiTheme="minorHAnsi" w:cstheme="minorHAnsi"/>
          <w:color w:val="000000"/>
          <w:sz w:val="20"/>
          <w:szCs w:val="20"/>
        </w:rPr>
        <w:t xml:space="preserve"> or letterhead</w:t>
      </w:r>
      <w:r w:rsidRPr="008065B3">
        <w:rPr>
          <w:rFonts w:asciiTheme="minorHAnsi" w:hAnsiTheme="minorHAnsi" w:cstheme="minorHAnsi"/>
          <w:color w:val="000000"/>
          <w:sz w:val="20"/>
          <w:szCs w:val="20"/>
        </w:rPr>
        <w:t xml:space="preserve">; in the </w:t>
      </w:r>
      <w:r w:rsidRPr="00D54487">
        <w:rPr>
          <w:rFonts w:asciiTheme="minorHAnsi" w:hAnsiTheme="minorHAnsi" w:cstheme="minorHAnsi"/>
          <w:noProof/>
          <w:color w:val="000000"/>
          <w:sz w:val="20"/>
          <w:szCs w:val="20"/>
        </w:rPr>
        <w:t>event</w:t>
      </w:r>
      <w:r w:rsidRPr="008065B3">
        <w:rPr>
          <w:rFonts w:asciiTheme="minorHAnsi" w:hAnsiTheme="minorHAnsi" w:cstheme="minorHAnsi"/>
          <w:color w:val="000000"/>
          <w:sz w:val="20"/>
          <w:szCs w:val="20"/>
        </w:rPr>
        <w:t xml:space="preserve"> this is not possible, offerors may complete the table in Section </w:t>
      </w:r>
      <w:r w:rsidR="004860D2" w:rsidRPr="008065B3">
        <w:rPr>
          <w:rFonts w:asciiTheme="minorHAnsi" w:hAnsiTheme="minorHAnsi" w:cstheme="minorHAnsi"/>
          <w:color w:val="000000"/>
          <w:sz w:val="20"/>
          <w:szCs w:val="20"/>
        </w:rPr>
        <w:t>3</w:t>
      </w:r>
      <w:r w:rsidRPr="008065B3">
        <w:rPr>
          <w:rFonts w:asciiTheme="minorHAnsi" w:hAnsiTheme="minorHAnsi" w:cstheme="minorHAnsi"/>
          <w:color w:val="000000"/>
          <w:sz w:val="20"/>
          <w:szCs w:val="20"/>
        </w:rPr>
        <w:t>.</w:t>
      </w:r>
      <w:r w:rsidR="00360EED" w:rsidRPr="008065B3">
        <w:rPr>
          <w:rFonts w:asciiTheme="minorHAnsi" w:hAnsiTheme="minorHAnsi" w:cstheme="minorHAnsi"/>
          <w:color w:val="000000"/>
          <w:sz w:val="20"/>
          <w:szCs w:val="20"/>
        </w:rPr>
        <w:t xml:space="preserve"> </w:t>
      </w:r>
      <w:r w:rsidR="003B1CB9" w:rsidRPr="00D54487">
        <w:rPr>
          <w:rFonts w:asciiTheme="minorHAnsi" w:hAnsiTheme="minorHAnsi" w:cstheme="minorHAnsi"/>
          <w:noProof/>
          <w:sz w:val="20"/>
          <w:szCs w:val="20"/>
        </w:rPr>
        <w:t>In addition</w:t>
      </w:r>
      <w:r w:rsidR="003B1CB9" w:rsidRPr="008065B3">
        <w:rPr>
          <w:rFonts w:asciiTheme="minorHAnsi" w:hAnsiTheme="minorHAnsi" w:cstheme="minorHAnsi"/>
          <w:sz w:val="20"/>
          <w:szCs w:val="20"/>
        </w:rPr>
        <w:t>, offerors responding to this RFQ are requested to submit the following:</w:t>
      </w:r>
    </w:p>
    <w:p w14:paraId="1139F148" w14:textId="2D98F5BE" w:rsidR="003B1CB9" w:rsidRPr="008065B3" w:rsidRDefault="003B1CB9" w:rsidP="00D1560C">
      <w:pPr>
        <w:numPr>
          <w:ilvl w:val="0"/>
          <w:numId w:val="25"/>
        </w:numPr>
        <w:suppressAutoHyphens/>
        <w:spacing w:after="0" w:line="240" w:lineRule="auto"/>
        <w:jc w:val="both"/>
        <w:rPr>
          <w:rFonts w:asciiTheme="minorHAnsi" w:hAnsiTheme="minorHAnsi" w:cstheme="minorHAnsi"/>
          <w:sz w:val="20"/>
          <w:szCs w:val="20"/>
        </w:rPr>
      </w:pPr>
      <w:r w:rsidRPr="00D54487">
        <w:rPr>
          <w:rFonts w:asciiTheme="minorHAnsi" w:hAnsiTheme="minorHAnsi" w:cstheme="minorHAnsi"/>
          <w:noProof/>
          <w:sz w:val="20"/>
          <w:szCs w:val="20"/>
        </w:rPr>
        <w:t>Organizations</w:t>
      </w:r>
      <w:r w:rsidRPr="008065B3">
        <w:rPr>
          <w:rFonts w:asciiTheme="minorHAnsi" w:hAnsiTheme="minorHAnsi" w:cstheme="minorHAnsi"/>
          <w:sz w:val="20"/>
          <w:szCs w:val="20"/>
        </w:rPr>
        <w:t xml:space="preserve"> responding to this RFQ are </w:t>
      </w:r>
      <w:r w:rsidRPr="00D54487">
        <w:rPr>
          <w:rFonts w:asciiTheme="minorHAnsi" w:hAnsiTheme="minorHAnsi" w:cstheme="minorHAnsi"/>
          <w:noProof/>
          <w:sz w:val="20"/>
          <w:szCs w:val="20"/>
        </w:rPr>
        <w:t>requested</w:t>
      </w:r>
      <w:r w:rsidRPr="008065B3">
        <w:rPr>
          <w:rFonts w:asciiTheme="minorHAnsi" w:hAnsiTheme="minorHAnsi" w:cstheme="minorHAnsi"/>
          <w:sz w:val="20"/>
          <w:szCs w:val="20"/>
        </w:rPr>
        <w:t xml:space="preserve"> to </w:t>
      </w:r>
      <w:r w:rsidRPr="00D54487">
        <w:rPr>
          <w:rFonts w:asciiTheme="minorHAnsi" w:hAnsiTheme="minorHAnsi" w:cstheme="minorHAnsi"/>
          <w:noProof/>
          <w:sz w:val="20"/>
          <w:szCs w:val="20"/>
        </w:rPr>
        <w:t>submit</w:t>
      </w:r>
      <w:r w:rsidRPr="008065B3">
        <w:rPr>
          <w:rFonts w:asciiTheme="minorHAnsi" w:hAnsiTheme="minorHAnsi" w:cstheme="minorHAnsi"/>
          <w:sz w:val="20"/>
          <w:szCs w:val="20"/>
        </w:rPr>
        <w:t xml:space="preserve"> a copy of their official registration or </w:t>
      </w:r>
      <w:r w:rsidR="005B6E8E">
        <w:rPr>
          <w:rFonts w:asciiTheme="minorHAnsi" w:hAnsiTheme="minorHAnsi" w:cstheme="minorHAnsi"/>
          <w:sz w:val="20"/>
          <w:szCs w:val="20"/>
        </w:rPr>
        <w:t xml:space="preserve">Trade License, </w:t>
      </w:r>
      <w:r w:rsidR="005E347C" w:rsidRPr="008065B3">
        <w:rPr>
          <w:rFonts w:asciiTheme="minorHAnsi" w:hAnsiTheme="minorHAnsi" w:cstheme="minorHAnsi"/>
          <w:sz w:val="20"/>
          <w:szCs w:val="20"/>
        </w:rPr>
        <w:t>VAT Registration copy</w:t>
      </w:r>
      <w:r w:rsidR="005B6E8E">
        <w:rPr>
          <w:rFonts w:asciiTheme="minorHAnsi" w:hAnsiTheme="minorHAnsi" w:cstheme="minorHAnsi"/>
          <w:sz w:val="20"/>
          <w:szCs w:val="20"/>
        </w:rPr>
        <w:t xml:space="preserve"> and TIN Certificate</w:t>
      </w:r>
      <w:r w:rsidRPr="008065B3">
        <w:rPr>
          <w:rFonts w:asciiTheme="minorHAnsi" w:hAnsiTheme="minorHAnsi" w:cstheme="minorHAnsi"/>
          <w:sz w:val="20"/>
          <w:szCs w:val="20"/>
        </w:rPr>
        <w:t>.</w:t>
      </w:r>
    </w:p>
    <w:p w14:paraId="1139F149" w14:textId="77777777" w:rsidR="003B1CB9" w:rsidRPr="008065B3" w:rsidRDefault="003B1CB9" w:rsidP="00D1560C">
      <w:pPr>
        <w:numPr>
          <w:ilvl w:val="0"/>
          <w:numId w:val="25"/>
        </w:numPr>
        <w:suppressAutoHyphens/>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Individuals responding to this RFQ are requested to submit a copy of their identification card.</w:t>
      </w:r>
    </w:p>
    <w:p w14:paraId="1139F14A" w14:textId="77777777" w:rsidR="005527CE" w:rsidRPr="008065B3" w:rsidRDefault="005527CE" w:rsidP="00337CA7">
      <w:pPr>
        <w:spacing w:after="0" w:line="240" w:lineRule="auto"/>
        <w:ind w:left="360"/>
        <w:rPr>
          <w:rFonts w:asciiTheme="minorHAnsi" w:hAnsiTheme="minorHAnsi" w:cstheme="minorHAnsi"/>
          <w:sz w:val="20"/>
          <w:szCs w:val="20"/>
        </w:rPr>
      </w:pPr>
    </w:p>
    <w:p w14:paraId="41D778A3" w14:textId="77184345" w:rsidR="007C25DB" w:rsidRPr="007C25DB" w:rsidRDefault="005527CE" w:rsidP="00D1560C">
      <w:pPr>
        <w:numPr>
          <w:ilvl w:val="0"/>
          <w:numId w:val="3"/>
        </w:numPr>
        <w:tabs>
          <w:tab w:val="clear" w:pos="720"/>
          <w:tab w:val="num" w:pos="360"/>
        </w:tabs>
        <w:suppressAutoHyphens/>
        <w:spacing w:after="0" w:line="240" w:lineRule="auto"/>
        <w:ind w:left="360"/>
        <w:jc w:val="both"/>
        <w:rPr>
          <w:rFonts w:asciiTheme="minorHAnsi" w:hAnsiTheme="minorHAnsi" w:cstheme="minorHAnsi"/>
          <w:b/>
          <w:color w:val="000000"/>
          <w:sz w:val="20"/>
          <w:szCs w:val="20"/>
          <w:u w:val="single"/>
        </w:rPr>
      </w:pPr>
      <w:r w:rsidRPr="00EB7006">
        <w:rPr>
          <w:rFonts w:asciiTheme="minorHAnsi" w:hAnsiTheme="minorHAnsi" w:cstheme="minorHAnsi"/>
          <w:b/>
          <w:color w:val="000000"/>
          <w:sz w:val="20"/>
          <w:szCs w:val="20"/>
          <w:u w:val="single"/>
        </w:rPr>
        <w:t>Delivery:</w:t>
      </w:r>
      <w:r w:rsidR="00204555" w:rsidRPr="00EB7006">
        <w:rPr>
          <w:rFonts w:asciiTheme="minorHAnsi" w:hAnsiTheme="minorHAnsi" w:cstheme="minorHAnsi"/>
          <w:b/>
          <w:color w:val="000000"/>
          <w:sz w:val="20"/>
          <w:szCs w:val="20"/>
          <w:u w:val="single"/>
        </w:rPr>
        <w:t xml:space="preserve"> </w:t>
      </w:r>
      <w:r w:rsidR="00DA7937" w:rsidRPr="00EB7006">
        <w:rPr>
          <w:rFonts w:asciiTheme="minorHAnsi" w:hAnsiTheme="minorHAnsi" w:cstheme="minorHAnsi"/>
          <w:color w:val="000000"/>
          <w:sz w:val="20"/>
          <w:szCs w:val="20"/>
        </w:rPr>
        <w:t xml:space="preserve">The </w:t>
      </w:r>
      <w:r w:rsidR="00B20BDE">
        <w:rPr>
          <w:rFonts w:asciiTheme="minorHAnsi" w:hAnsiTheme="minorHAnsi" w:cstheme="minorHAnsi"/>
          <w:color w:val="000000"/>
          <w:sz w:val="20"/>
          <w:szCs w:val="20"/>
        </w:rPr>
        <w:t>delivery</w:t>
      </w:r>
      <w:r w:rsidR="00366BDF" w:rsidRPr="00EB7006">
        <w:rPr>
          <w:rFonts w:asciiTheme="minorHAnsi" w:hAnsiTheme="minorHAnsi" w:cstheme="minorHAnsi"/>
          <w:color w:val="000000"/>
          <w:sz w:val="20"/>
          <w:szCs w:val="20"/>
        </w:rPr>
        <w:t xml:space="preserve"> </w:t>
      </w:r>
      <w:r w:rsidR="00DA7937" w:rsidRPr="00EB7006">
        <w:rPr>
          <w:rFonts w:asciiTheme="minorHAnsi" w:hAnsiTheme="minorHAnsi" w:cstheme="minorHAnsi"/>
          <w:color w:val="000000"/>
          <w:sz w:val="20"/>
          <w:szCs w:val="20"/>
        </w:rPr>
        <w:t>location for the items described in this RFQ is</w:t>
      </w:r>
      <w:r w:rsidR="000D59BF" w:rsidRPr="00EB7006">
        <w:rPr>
          <w:rFonts w:asciiTheme="minorHAnsi" w:hAnsiTheme="minorHAnsi" w:cstheme="minorHAnsi"/>
          <w:color w:val="000000"/>
          <w:sz w:val="20"/>
          <w:szCs w:val="20"/>
        </w:rPr>
        <w:t xml:space="preserve"> </w:t>
      </w:r>
      <w:bookmarkStart w:id="2" w:name="_Hlk527025060"/>
      <w:r w:rsidR="008F1E10" w:rsidRPr="00EB7006">
        <w:rPr>
          <w:rFonts w:asciiTheme="minorHAnsi" w:hAnsiTheme="minorHAnsi" w:cstheme="minorHAnsi"/>
          <w:color w:val="000000"/>
          <w:sz w:val="20"/>
          <w:szCs w:val="20"/>
        </w:rPr>
        <w:t xml:space="preserve">Surjer </w:t>
      </w:r>
      <w:r w:rsidR="008F1E10" w:rsidRPr="00EB7006">
        <w:rPr>
          <w:rFonts w:asciiTheme="minorHAnsi" w:hAnsiTheme="minorHAnsi" w:cstheme="minorHAnsi"/>
          <w:noProof/>
          <w:color w:val="000000"/>
          <w:sz w:val="20"/>
          <w:szCs w:val="20"/>
        </w:rPr>
        <w:t>Hasi</w:t>
      </w:r>
      <w:r w:rsidR="008F1E10" w:rsidRPr="00EB7006">
        <w:rPr>
          <w:rFonts w:asciiTheme="minorHAnsi" w:hAnsiTheme="minorHAnsi" w:cstheme="minorHAnsi"/>
          <w:color w:val="000000"/>
          <w:sz w:val="20"/>
          <w:szCs w:val="20"/>
        </w:rPr>
        <w:t xml:space="preserve"> Network</w:t>
      </w:r>
      <w:r w:rsidR="00730980" w:rsidRPr="00EB7006">
        <w:rPr>
          <w:rFonts w:asciiTheme="minorHAnsi" w:hAnsiTheme="minorHAnsi" w:cstheme="minorHAnsi"/>
          <w:color w:val="000000"/>
          <w:sz w:val="20"/>
          <w:szCs w:val="20"/>
        </w:rPr>
        <w:t xml:space="preserve"> </w:t>
      </w:r>
      <w:r w:rsidR="009E6CB0" w:rsidRPr="00EB7006">
        <w:rPr>
          <w:rFonts w:asciiTheme="minorHAnsi" w:hAnsiTheme="minorHAnsi" w:cstheme="minorHAnsi"/>
          <w:color w:val="000000"/>
          <w:sz w:val="20"/>
          <w:szCs w:val="20"/>
        </w:rPr>
        <w:t>(SHN)</w:t>
      </w:r>
      <w:r w:rsidR="00AC5B27">
        <w:rPr>
          <w:rFonts w:asciiTheme="minorHAnsi" w:hAnsiTheme="minorHAnsi" w:cstheme="minorHAnsi"/>
          <w:color w:val="000000"/>
          <w:sz w:val="20"/>
          <w:szCs w:val="20"/>
        </w:rPr>
        <w:t xml:space="preserve"> clinic level within the country.</w:t>
      </w:r>
      <w:r w:rsidR="00730980" w:rsidRPr="00EB7006">
        <w:rPr>
          <w:rFonts w:asciiTheme="minorHAnsi" w:hAnsiTheme="minorHAnsi" w:cstheme="minorHAnsi"/>
          <w:color w:val="000000"/>
          <w:sz w:val="20"/>
          <w:szCs w:val="20"/>
        </w:rPr>
        <w:t xml:space="preserve"> </w:t>
      </w:r>
      <w:bookmarkEnd w:id="2"/>
      <w:r w:rsidR="00DA7937" w:rsidRPr="00EB7006">
        <w:rPr>
          <w:rFonts w:asciiTheme="minorHAnsi" w:hAnsiTheme="minorHAnsi" w:cstheme="minorHAnsi"/>
          <w:color w:val="000000"/>
          <w:sz w:val="20"/>
          <w:szCs w:val="20"/>
        </w:rPr>
        <w:t>As part of its response to this RFQ, each offeror is expected to provide an estimate (in calendar days) of the delivery timeframe (after receipt of order).</w:t>
      </w:r>
      <w:r w:rsidR="00204555" w:rsidRPr="00EB7006">
        <w:rPr>
          <w:rFonts w:asciiTheme="minorHAnsi" w:hAnsiTheme="minorHAnsi" w:cstheme="minorHAnsi"/>
          <w:color w:val="000000"/>
          <w:sz w:val="20"/>
          <w:szCs w:val="20"/>
        </w:rPr>
        <w:t xml:space="preserve"> </w:t>
      </w:r>
      <w:r w:rsidRPr="00EB7006">
        <w:rPr>
          <w:rFonts w:asciiTheme="minorHAnsi" w:hAnsiTheme="minorHAnsi" w:cstheme="minorHAnsi"/>
          <w:color w:val="000000"/>
          <w:sz w:val="20"/>
          <w:szCs w:val="20"/>
        </w:rPr>
        <w:t xml:space="preserve">The delivery estimate presented in an offer in response to this RFQ must </w:t>
      </w:r>
      <w:r w:rsidRPr="00EB7006">
        <w:rPr>
          <w:rFonts w:asciiTheme="minorHAnsi" w:hAnsiTheme="minorHAnsi" w:cstheme="minorHAnsi"/>
          <w:noProof/>
          <w:color w:val="000000"/>
          <w:sz w:val="20"/>
          <w:szCs w:val="20"/>
        </w:rPr>
        <w:t>be upheld</w:t>
      </w:r>
      <w:r w:rsidRPr="00EB7006">
        <w:rPr>
          <w:rFonts w:asciiTheme="minorHAnsi" w:hAnsiTheme="minorHAnsi" w:cstheme="minorHAnsi"/>
          <w:color w:val="000000"/>
          <w:sz w:val="20"/>
          <w:szCs w:val="20"/>
        </w:rPr>
        <w:t xml:space="preserve"> in the performance of any resulting contract.</w:t>
      </w:r>
    </w:p>
    <w:p w14:paraId="0383E6EC" w14:textId="77777777" w:rsidR="007C25DB" w:rsidRPr="007C25DB" w:rsidRDefault="007C25DB" w:rsidP="007C25DB">
      <w:pPr>
        <w:suppressAutoHyphens/>
        <w:spacing w:after="0" w:line="240" w:lineRule="auto"/>
        <w:ind w:left="360"/>
        <w:jc w:val="both"/>
        <w:rPr>
          <w:rFonts w:asciiTheme="minorHAnsi" w:hAnsiTheme="minorHAnsi" w:cstheme="minorHAnsi"/>
          <w:b/>
          <w:color w:val="000000"/>
          <w:sz w:val="20"/>
          <w:szCs w:val="20"/>
          <w:u w:val="single"/>
        </w:rPr>
      </w:pPr>
    </w:p>
    <w:p w14:paraId="1139F14D" w14:textId="35C829E3" w:rsidR="003870ED" w:rsidRPr="007C25DB" w:rsidRDefault="005630CE" w:rsidP="007C25DB">
      <w:pPr>
        <w:numPr>
          <w:ilvl w:val="0"/>
          <w:numId w:val="3"/>
        </w:numPr>
        <w:tabs>
          <w:tab w:val="clear" w:pos="720"/>
          <w:tab w:val="num" w:pos="360"/>
        </w:tabs>
        <w:suppressAutoHyphens/>
        <w:spacing w:after="0" w:line="240" w:lineRule="auto"/>
        <w:ind w:left="360"/>
        <w:jc w:val="both"/>
        <w:rPr>
          <w:rFonts w:asciiTheme="minorHAnsi" w:hAnsiTheme="minorHAnsi" w:cstheme="minorHAnsi"/>
          <w:b/>
          <w:color w:val="000000"/>
          <w:sz w:val="20"/>
          <w:szCs w:val="20"/>
          <w:u w:val="single"/>
        </w:rPr>
      </w:pPr>
      <w:r w:rsidRPr="00EB7006">
        <w:rPr>
          <w:rFonts w:asciiTheme="minorHAnsi" w:hAnsiTheme="minorHAnsi" w:cstheme="minorHAnsi"/>
          <w:b/>
          <w:color w:val="000000"/>
          <w:sz w:val="20"/>
          <w:szCs w:val="20"/>
          <w:u w:val="single"/>
        </w:rPr>
        <w:t xml:space="preserve"> </w:t>
      </w:r>
      <w:r w:rsidR="003870ED" w:rsidRPr="007C25DB">
        <w:rPr>
          <w:rFonts w:asciiTheme="minorHAnsi" w:hAnsiTheme="minorHAnsi" w:cstheme="minorHAnsi"/>
          <w:b/>
          <w:sz w:val="20"/>
          <w:u w:val="single"/>
        </w:rPr>
        <w:t>Source/Nationality</w:t>
      </w:r>
      <w:r w:rsidR="00571BA5" w:rsidRPr="007C25DB">
        <w:rPr>
          <w:rFonts w:asciiTheme="minorHAnsi" w:hAnsiTheme="minorHAnsi" w:cstheme="minorHAnsi"/>
          <w:b/>
          <w:sz w:val="20"/>
          <w:u w:val="single"/>
        </w:rPr>
        <w:t>/Manufacture</w:t>
      </w:r>
      <w:r w:rsidR="003870ED" w:rsidRPr="007C25DB">
        <w:rPr>
          <w:rFonts w:asciiTheme="minorHAnsi" w:hAnsiTheme="minorHAnsi" w:cstheme="minorHAnsi"/>
          <w:b/>
          <w:sz w:val="20"/>
          <w:u w:val="single"/>
        </w:rPr>
        <w:t>:</w:t>
      </w:r>
      <w:r w:rsidR="00204555" w:rsidRPr="007C25DB">
        <w:rPr>
          <w:rFonts w:asciiTheme="minorHAnsi" w:hAnsiTheme="minorHAnsi" w:cstheme="minorHAnsi"/>
          <w:b/>
          <w:sz w:val="20"/>
          <w:u w:val="single"/>
        </w:rPr>
        <w:t xml:space="preserve"> </w:t>
      </w:r>
      <w:r w:rsidR="003870ED" w:rsidRPr="007C25DB">
        <w:rPr>
          <w:rFonts w:asciiTheme="minorHAnsi" w:hAnsiTheme="minorHAnsi" w:cstheme="minorHAnsi"/>
          <w:sz w:val="20"/>
          <w:u w:val="single"/>
        </w:rPr>
        <w:t>All</w:t>
      </w:r>
      <w:r w:rsidR="003870ED" w:rsidRPr="007C25DB">
        <w:rPr>
          <w:rFonts w:asciiTheme="minorHAnsi" w:hAnsiTheme="minorHAnsi" w:cstheme="minorHAnsi"/>
          <w:color w:val="000000"/>
          <w:sz w:val="20"/>
        </w:rPr>
        <w:t xml:space="preserve"> goods and services </w:t>
      </w:r>
      <w:r w:rsidR="003B1CB9" w:rsidRPr="007C25DB">
        <w:rPr>
          <w:rFonts w:asciiTheme="minorHAnsi" w:hAnsiTheme="minorHAnsi" w:cstheme="minorHAnsi"/>
          <w:color w:val="000000"/>
          <w:sz w:val="20"/>
        </w:rPr>
        <w:t xml:space="preserve">offered in response to this RFQ or </w:t>
      </w:r>
      <w:r w:rsidR="003870ED" w:rsidRPr="007C25DB">
        <w:rPr>
          <w:rFonts w:asciiTheme="minorHAnsi" w:hAnsiTheme="minorHAnsi" w:cstheme="minorHAnsi"/>
          <w:color w:val="000000"/>
          <w:sz w:val="20"/>
        </w:rPr>
        <w:t xml:space="preserve">supplied under </w:t>
      </w:r>
      <w:r w:rsidR="003B1CB9" w:rsidRPr="007C25DB">
        <w:rPr>
          <w:rFonts w:asciiTheme="minorHAnsi" w:hAnsiTheme="minorHAnsi" w:cstheme="minorHAnsi"/>
          <w:color w:val="000000"/>
          <w:sz w:val="20"/>
        </w:rPr>
        <w:t>any resulting award</w:t>
      </w:r>
      <w:r w:rsidR="003870ED" w:rsidRPr="007C25DB">
        <w:rPr>
          <w:rFonts w:asciiTheme="minorHAnsi" w:hAnsiTheme="minorHAnsi" w:cstheme="minorHAnsi"/>
          <w:color w:val="000000"/>
          <w:sz w:val="20"/>
        </w:rPr>
        <w:t xml:space="preserve"> must meet USAID Geographic Code </w:t>
      </w:r>
      <w:r w:rsidR="005E347C" w:rsidRPr="007C25DB">
        <w:rPr>
          <w:rFonts w:asciiTheme="minorHAnsi" w:hAnsiTheme="minorHAnsi" w:cstheme="minorHAnsi"/>
          <w:color w:val="000000"/>
          <w:sz w:val="20"/>
        </w:rPr>
        <w:t>937</w:t>
      </w:r>
      <w:r w:rsidR="00B90624" w:rsidRPr="007C25DB">
        <w:rPr>
          <w:rFonts w:asciiTheme="minorHAnsi" w:hAnsiTheme="minorHAnsi" w:cstheme="minorHAnsi"/>
          <w:color w:val="000000"/>
          <w:sz w:val="20"/>
        </w:rPr>
        <w:t xml:space="preserve"> </w:t>
      </w:r>
      <w:r w:rsidR="003870ED" w:rsidRPr="007C25DB">
        <w:rPr>
          <w:rFonts w:asciiTheme="minorHAnsi" w:hAnsiTheme="minorHAnsi" w:cstheme="minorHAnsi"/>
          <w:noProof/>
          <w:color w:val="000000"/>
          <w:sz w:val="20"/>
        </w:rPr>
        <w:t>in accordance with</w:t>
      </w:r>
      <w:r w:rsidR="003870ED" w:rsidRPr="007C25DB">
        <w:rPr>
          <w:rFonts w:asciiTheme="minorHAnsi" w:hAnsiTheme="minorHAnsi" w:cstheme="minorHAnsi"/>
          <w:color w:val="000000"/>
          <w:sz w:val="20"/>
        </w:rPr>
        <w:t xml:space="preserve"> the U</w:t>
      </w:r>
      <w:r w:rsidR="00571BA5" w:rsidRPr="007C25DB">
        <w:rPr>
          <w:rFonts w:asciiTheme="minorHAnsi" w:hAnsiTheme="minorHAnsi" w:cstheme="minorHAnsi"/>
          <w:color w:val="000000"/>
          <w:sz w:val="20"/>
        </w:rPr>
        <w:t>nited States</w:t>
      </w:r>
      <w:r w:rsidR="003870ED" w:rsidRPr="007C25DB">
        <w:rPr>
          <w:rFonts w:asciiTheme="minorHAnsi" w:hAnsiTheme="minorHAnsi" w:cstheme="minorHAnsi"/>
          <w:color w:val="000000"/>
          <w:sz w:val="20"/>
        </w:rPr>
        <w:t xml:space="preserve"> Code of Federal Regulations (CFR), </w:t>
      </w:r>
      <w:hyperlink r:id="rId14" w:history="1">
        <w:r w:rsidR="003870ED" w:rsidRPr="007C25DB">
          <w:rPr>
            <w:rFonts w:asciiTheme="minorHAnsi" w:hAnsiTheme="minorHAnsi" w:cstheme="minorHAnsi"/>
            <w:color w:val="000000"/>
            <w:sz w:val="20"/>
          </w:rPr>
          <w:t>22 CFR §228</w:t>
        </w:r>
      </w:hyperlink>
      <w:r w:rsidR="003870ED" w:rsidRPr="007C25DB">
        <w:rPr>
          <w:rFonts w:asciiTheme="minorHAnsi" w:hAnsiTheme="minorHAnsi" w:cstheme="minorHAnsi"/>
          <w:color w:val="000000"/>
          <w:sz w:val="20"/>
        </w:rPr>
        <w:t>.</w:t>
      </w:r>
      <w:r w:rsidR="00204555" w:rsidRPr="007C25DB">
        <w:rPr>
          <w:rFonts w:asciiTheme="minorHAnsi" w:hAnsiTheme="minorHAnsi" w:cstheme="minorHAnsi"/>
          <w:color w:val="000000"/>
          <w:sz w:val="20"/>
        </w:rPr>
        <w:t xml:space="preserve"> </w:t>
      </w:r>
      <w:r w:rsidR="003870ED" w:rsidRPr="007C25DB">
        <w:rPr>
          <w:rFonts w:asciiTheme="minorHAnsi" w:hAnsiTheme="minorHAnsi" w:cstheme="minorHAnsi"/>
          <w:color w:val="000000"/>
          <w:sz w:val="20"/>
        </w:rPr>
        <w:t xml:space="preserve">The cooperating country for this RFQ is </w:t>
      </w:r>
      <w:r w:rsidR="005E347C" w:rsidRPr="007C25DB">
        <w:rPr>
          <w:rFonts w:asciiTheme="minorHAnsi" w:hAnsiTheme="minorHAnsi" w:cstheme="minorHAnsi"/>
          <w:color w:val="000000"/>
          <w:sz w:val="20"/>
        </w:rPr>
        <w:t>Bangladesh</w:t>
      </w:r>
      <w:r w:rsidR="003870ED" w:rsidRPr="007C25DB">
        <w:rPr>
          <w:rFonts w:asciiTheme="minorHAnsi" w:hAnsiTheme="minorHAnsi" w:cstheme="minorHAnsi"/>
          <w:color w:val="000000"/>
          <w:sz w:val="20"/>
        </w:rPr>
        <w:t>.</w:t>
      </w:r>
      <w:r w:rsidR="00204555" w:rsidRPr="007C25DB">
        <w:rPr>
          <w:rFonts w:asciiTheme="minorHAnsi" w:hAnsiTheme="minorHAnsi" w:cstheme="minorHAnsi"/>
          <w:color w:val="000000"/>
          <w:sz w:val="20"/>
        </w:rPr>
        <w:t xml:space="preserve"> </w:t>
      </w:r>
    </w:p>
    <w:p w14:paraId="1139F14E" w14:textId="77777777" w:rsidR="003870ED" w:rsidRPr="008065B3" w:rsidRDefault="003870ED" w:rsidP="000A280E">
      <w:pPr>
        <w:pStyle w:val="ListParagraph"/>
        <w:ind w:left="360"/>
        <w:jc w:val="both"/>
        <w:rPr>
          <w:rFonts w:asciiTheme="minorHAnsi" w:hAnsiTheme="minorHAnsi" w:cstheme="minorHAnsi"/>
          <w:color w:val="000000"/>
          <w:sz w:val="20"/>
        </w:rPr>
      </w:pPr>
    </w:p>
    <w:p w14:paraId="1139F14F" w14:textId="475E226F" w:rsidR="003870ED" w:rsidRDefault="001747E2" w:rsidP="000A280E">
      <w:pPr>
        <w:spacing w:after="0" w:line="240" w:lineRule="auto"/>
        <w:ind w:left="360"/>
        <w:jc w:val="both"/>
        <w:rPr>
          <w:rFonts w:asciiTheme="minorHAnsi" w:hAnsiTheme="minorHAnsi" w:cstheme="minorHAnsi"/>
          <w:sz w:val="20"/>
          <w:szCs w:val="20"/>
        </w:rPr>
      </w:pPr>
      <w:r w:rsidRPr="008065B3">
        <w:rPr>
          <w:rFonts w:asciiTheme="minorHAnsi" w:hAnsiTheme="minorHAnsi" w:cstheme="minorHAnsi"/>
          <w:color w:val="000000"/>
          <w:sz w:val="20"/>
          <w:szCs w:val="20"/>
        </w:rPr>
        <w:t xml:space="preserve">Offerors may </w:t>
      </w:r>
      <w:r w:rsidRPr="008065B3">
        <w:rPr>
          <w:rFonts w:asciiTheme="minorHAnsi" w:hAnsiTheme="minorHAnsi" w:cstheme="minorHAnsi"/>
          <w:color w:val="000000"/>
          <w:sz w:val="20"/>
          <w:szCs w:val="20"/>
          <w:u w:val="single"/>
        </w:rPr>
        <w:t>not</w:t>
      </w:r>
      <w:r w:rsidRPr="008065B3">
        <w:rPr>
          <w:rFonts w:asciiTheme="minorHAnsi" w:hAnsiTheme="minorHAnsi" w:cstheme="minorHAnsi"/>
          <w:color w:val="000000"/>
          <w:sz w:val="20"/>
          <w:szCs w:val="20"/>
        </w:rPr>
        <w:t xml:space="preserve"> offer or supply any commodities or </w:t>
      </w:r>
      <w:r w:rsidR="005527CE" w:rsidRPr="008065B3">
        <w:rPr>
          <w:rFonts w:asciiTheme="minorHAnsi" w:hAnsiTheme="minorHAnsi" w:cstheme="minorHAnsi"/>
          <w:color w:val="000000"/>
          <w:sz w:val="20"/>
          <w:szCs w:val="20"/>
        </w:rPr>
        <w:t>services</w:t>
      </w:r>
      <w:r w:rsidR="003870ED"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that are manufactured or assembled in, </w:t>
      </w:r>
      <w:r w:rsidR="003870ED" w:rsidRPr="008065B3">
        <w:rPr>
          <w:rFonts w:asciiTheme="minorHAnsi" w:hAnsiTheme="minorHAnsi" w:cstheme="minorHAnsi"/>
          <w:sz w:val="20"/>
          <w:szCs w:val="20"/>
        </w:rPr>
        <w:t>shipped from</w:t>
      </w:r>
      <w:r w:rsidRPr="008065B3">
        <w:rPr>
          <w:rFonts w:asciiTheme="minorHAnsi" w:hAnsiTheme="minorHAnsi" w:cstheme="minorHAnsi"/>
          <w:sz w:val="20"/>
          <w:szCs w:val="20"/>
        </w:rPr>
        <w:t>, transported through</w:t>
      </w:r>
      <w:r w:rsidR="005527CE" w:rsidRPr="008065B3">
        <w:rPr>
          <w:rFonts w:asciiTheme="minorHAnsi" w:hAnsiTheme="minorHAnsi" w:cstheme="minorHAnsi"/>
          <w:sz w:val="20"/>
          <w:szCs w:val="20"/>
        </w:rPr>
        <w:t>, or otherwise involving</w:t>
      </w:r>
      <w:r w:rsidRPr="008065B3">
        <w:rPr>
          <w:rFonts w:asciiTheme="minorHAnsi" w:hAnsiTheme="minorHAnsi" w:cstheme="minorHAnsi"/>
          <w:sz w:val="20"/>
          <w:szCs w:val="20"/>
        </w:rPr>
        <w:t xml:space="preserve"> any of</w:t>
      </w:r>
      <w:r w:rsidR="003870ED" w:rsidRPr="008065B3">
        <w:rPr>
          <w:rFonts w:asciiTheme="minorHAnsi" w:hAnsiTheme="minorHAnsi" w:cstheme="minorHAnsi"/>
          <w:sz w:val="20"/>
          <w:szCs w:val="20"/>
        </w:rPr>
        <w:t xml:space="preserve"> the following countries: Cuba, Iran, North Korea, Syria.</w:t>
      </w:r>
    </w:p>
    <w:p w14:paraId="015BD1AC" w14:textId="3A8762B1" w:rsidR="007C25DB" w:rsidRDefault="007C25DB" w:rsidP="000A280E">
      <w:pPr>
        <w:spacing w:after="0" w:line="240" w:lineRule="auto"/>
        <w:ind w:left="360"/>
        <w:jc w:val="both"/>
        <w:rPr>
          <w:rFonts w:asciiTheme="minorHAnsi" w:hAnsiTheme="minorHAnsi" w:cstheme="minorHAnsi"/>
          <w:sz w:val="20"/>
          <w:szCs w:val="20"/>
        </w:rPr>
      </w:pPr>
    </w:p>
    <w:p w14:paraId="6DBE5F22" w14:textId="77777777" w:rsidR="007C25DB" w:rsidRPr="008065B3" w:rsidRDefault="007C25DB" w:rsidP="007C25DB">
      <w:pPr>
        <w:spacing w:after="0" w:line="240" w:lineRule="auto"/>
        <w:ind w:left="90" w:firstLine="270"/>
        <w:jc w:val="both"/>
        <w:rPr>
          <w:rFonts w:asciiTheme="minorHAnsi" w:hAnsiTheme="minorHAnsi" w:cstheme="minorHAnsi"/>
          <w:sz w:val="20"/>
          <w:szCs w:val="20"/>
        </w:rPr>
      </w:pPr>
    </w:p>
    <w:p w14:paraId="1139F150" w14:textId="77777777" w:rsidR="003870ED" w:rsidRPr="008065B3" w:rsidRDefault="003870ED" w:rsidP="000A280E">
      <w:pPr>
        <w:pStyle w:val="ListParagraph"/>
        <w:ind w:left="360"/>
        <w:jc w:val="both"/>
        <w:rPr>
          <w:rFonts w:asciiTheme="minorHAnsi" w:hAnsiTheme="minorHAnsi" w:cstheme="minorHAnsi"/>
          <w:sz w:val="20"/>
        </w:rPr>
      </w:pPr>
    </w:p>
    <w:p w14:paraId="1139F152" w14:textId="7C74FED8" w:rsidR="003870ED" w:rsidRPr="007C25DB" w:rsidRDefault="003870ED" w:rsidP="007C25DB">
      <w:pPr>
        <w:suppressAutoHyphens/>
        <w:spacing w:after="0" w:line="240" w:lineRule="auto"/>
        <w:jc w:val="both"/>
        <w:rPr>
          <w:rFonts w:asciiTheme="minorHAnsi" w:hAnsiTheme="minorHAnsi" w:cstheme="minorHAnsi"/>
          <w:color w:val="000000"/>
          <w:sz w:val="20"/>
        </w:rPr>
      </w:pPr>
    </w:p>
    <w:p w14:paraId="4849B5B1" w14:textId="31383314" w:rsidR="0030782F" w:rsidRPr="007C25DB" w:rsidRDefault="0037678C" w:rsidP="007C25DB">
      <w:pPr>
        <w:pStyle w:val="ListParagraph"/>
        <w:numPr>
          <w:ilvl w:val="0"/>
          <w:numId w:val="3"/>
        </w:numPr>
        <w:jc w:val="both"/>
        <w:rPr>
          <w:rFonts w:asciiTheme="minorHAnsi" w:hAnsiTheme="minorHAnsi" w:cstheme="minorHAnsi"/>
          <w:sz w:val="20"/>
        </w:rPr>
      </w:pPr>
      <w:r w:rsidRPr="007C25DB">
        <w:rPr>
          <w:rFonts w:asciiTheme="minorHAnsi" w:hAnsiTheme="minorHAnsi" w:cstheme="minorHAnsi"/>
          <w:b/>
          <w:color w:val="000000"/>
          <w:sz w:val="20"/>
          <w:u w:val="single"/>
        </w:rPr>
        <w:t xml:space="preserve">Taxes and </w:t>
      </w:r>
      <w:r w:rsidR="003870ED" w:rsidRPr="007C25DB">
        <w:rPr>
          <w:rFonts w:asciiTheme="minorHAnsi" w:hAnsiTheme="minorHAnsi" w:cstheme="minorHAnsi"/>
          <w:b/>
          <w:color w:val="000000"/>
          <w:sz w:val="20"/>
          <w:u w:val="single"/>
        </w:rPr>
        <w:t>VAT</w:t>
      </w:r>
      <w:r w:rsidR="003870ED" w:rsidRPr="007C25DB">
        <w:rPr>
          <w:rFonts w:asciiTheme="minorHAnsi" w:hAnsiTheme="minorHAnsi" w:cstheme="minorHAnsi"/>
          <w:color w:val="000000"/>
          <w:sz w:val="20"/>
        </w:rPr>
        <w:t>:</w:t>
      </w:r>
      <w:r w:rsidR="00204555" w:rsidRPr="007C25DB">
        <w:rPr>
          <w:rFonts w:asciiTheme="minorHAnsi" w:hAnsiTheme="minorHAnsi" w:cstheme="minorHAnsi"/>
          <w:color w:val="000000"/>
          <w:sz w:val="20"/>
        </w:rPr>
        <w:t xml:space="preserve"> </w:t>
      </w:r>
      <w:r w:rsidR="00C342D2" w:rsidRPr="007C25DB">
        <w:rPr>
          <w:rFonts w:asciiTheme="minorHAnsi" w:hAnsiTheme="minorHAnsi" w:cstheme="minorHAnsi"/>
          <w:noProof/>
          <w:sz w:val="20"/>
        </w:rPr>
        <w:t>In accordance with</w:t>
      </w:r>
      <w:r w:rsidR="00C342D2" w:rsidRPr="007C25DB">
        <w:rPr>
          <w:rFonts w:asciiTheme="minorHAnsi" w:hAnsiTheme="minorHAnsi" w:cstheme="minorHAnsi"/>
          <w:sz w:val="20"/>
        </w:rPr>
        <w:t xml:space="preserve"> the agreement under which this procurement </w:t>
      </w:r>
      <w:r w:rsidR="00C342D2" w:rsidRPr="007C25DB">
        <w:rPr>
          <w:rFonts w:asciiTheme="minorHAnsi" w:hAnsiTheme="minorHAnsi" w:cstheme="minorHAnsi"/>
          <w:noProof/>
          <w:sz w:val="20"/>
        </w:rPr>
        <w:t>is financed</w:t>
      </w:r>
      <w:r w:rsidR="00C342D2" w:rsidRPr="007C25DB">
        <w:rPr>
          <w:rFonts w:asciiTheme="minorHAnsi" w:hAnsiTheme="minorHAnsi" w:cstheme="minorHAnsi"/>
          <w:sz w:val="20"/>
        </w:rPr>
        <w:t xml:space="preserve">, </w:t>
      </w:r>
      <w:r w:rsidR="00B03692" w:rsidRPr="007C25DB">
        <w:rPr>
          <w:rFonts w:asciiTheme="minorHAnsi" w:hAnsiTheme="minorHAnsi" w:cstheme="minorHAnsi"/>
          <w:sz w:val="20"/>
        </w:rPr>
        <w:t>Surjer Hashi Network</w:t>
      </w:r>
      <w:r w:rsidR="00C342D2" w:rsidRPr="007C25DB">
        <w:rPr>
          <w:rFonts w:asciiTheme="minorHAnsi" w:hAnsiTheme="minorHAnsi" w:cstheme="minorHAnsi"/>
          <w:sz w:val="20"/>
        </w:rPr>
        <w:t xml:space="preserve"> is exempt from payment of taxes, VAT, tariffs, duties, or other levies imposed by the Bangladesh government.  Offerors must include taxes, VAT, charges, tariffs, duties and levies </w:t>
      </w:r>
      <w:r w:rsidR="00C342D2" w:rsidRPr="007C25DB">
        <w:rPr>
          <w:rFonts w:asciiTheme="minorHAnsi" w:hAnsiTheme="minorHAnsi" w:cstheme="minorHAnsi"/>
          <w:noProof/>
          <w:sz w:val="20"/>
        </w:rPr>
        <w:t>in accordance with</w:t>
      </w:r>
      <w:r w:rsidR="00C342D2" w:rsidRPr="007C25DB">
        <w:rPr>
          <w:rFonts w:asciiTheme="minorHAnsi" w:hAnsiTheme="minorHAnsi" w:cstheme="minorHAnsi"/>
          <w:sz w:val="20"/>
        </w:rPr>
        <w:t xml:space="preserve"> the laws of </w:t>
      </w:r>
      <w:r w:rsidR="00C342D2" w:rsidRPr="007C25DB">
        <w:rPr>
          <w:rFonts w:asciiTheme="minorHAnsi" w:hAnsiTheme="minorHAnsi" w:cstheme="minorHAnsi"/>
          <w:noProof/>
          <w:sz w:val="20"/>
        </w:rPr>
        <w:t>the Bangladesh</w:t>
      </w:r>
      <w:r w:rsidR="00C342D2" w:rsidRPr="007C25DB">
        <w:rPr>
          <w:rFonts w:asciiTheme="minorHAnsi" w:hAnsiTheme="minorHAnsi" w:cstheme="minorHAnsi"/>
          <w:sz w:val="20"/>
        </w:rPr>
        <w:t xml:space="preserve"> as a separate cost line. </w:t>
      </w:r>
      <w:r w:rsidR="00B03692" w:rsidRPr="007C25DB">
        <w:rPr>
          <w:rFonts w:asciiTheme="minorHAnsi" w:hAnsiTheme="minorHAnsi" w:cstheme="minorHAnsi"/>
          <w:sz w:val="20"/>
        </w:rPr>
        <w:t>Surjer Hashi Network</w:t>
      </w:r>
      <w:r w:rsidR="00C342D2" w:rsidRPr="007C25DB">
        <w:rPr>
          <w:rFonts w:asciiTheme="minorHAnsi" w:hAnsiTheme="minorHAnsi" w:cstheme="minorHAnsi"/>
          <w:sz w:val="20"/>
        </w:rPr>
        <w:t xml:space="preserve"> will provide the successful offeror with a VAT coupon </w:t>
      </w:r>
      <w:r w:rsidR="00A51069" w:rsidRPr="007C25DB">
        <w:rPr>
          <w:rFonts w:asciiTheme="minorHAnsi" w:hAnsiTheme="minorHAnsi" w:cstheme="minorHAnsi"/>
          <w:sz w:val="20"/>
        </w:rPr>
        <w:t>for VAT amount</w:t>
      </w:r>
      <w:r w:rsidR="00A51069" w:rsidRPr="007C25DB">
        <w:rPr>
          <w:rFonts w:asciiTheme="minorHAnsi" w:hAnsiTheme="minorHAnsi" w:cstheme="minorHAnsi"/>
          <w:noProof/>
          <w:sz w:val="20"/>
        </w:rPr>
        <w:t>, VAT</w:t>
      </w:r>
      <w:r w:rsidR="00A51069" w:rsidRPr="007C25DB">
        <w:rPr>
          <w:rFonts w:asciiTheme="minorHAnsi" w:hAnsiTheme="minorHAnsi" w:cstheme="minorHAnsi"/>
          <w:sz w:val="20"/>
        </w:rPr>
        <w:t xml:space="preserve"> coupon will be </w:t>
      </w:r>
      <w:r w:rsidR="00A51069" w:rsidRPr="007C25DB">
        <w:rPr>
          <w:rFonts w:asciiTheme="minorHAnsi" w:hAnsiTheme="minorHAnsi" w:cstheme="minorHAnsi"/>
          <w:noProof/>
          <w:sz w:val="20"/>
        </w:rPr>
        <w:t>issue</w:t>
      </w:r>
      <w:r w:rsidR="00A51069" w:rsidRPr="007C25DB">
        <w:rPr>
          <w:rFonts w:asciiTheme="minorHAnsi" w:hAnsiTheme="minorHAnsi" w:cstheme="minorHAnsi"/>
          <w:sz w:val="20"/>
        </w:rPr>
        <w:t xml:space="preserve"> upon submission of Mushok-11</w:t>
      </w:r>
    </w:p>
    <w:p w14:paraId="308A5D92" w14:textId="77777777" w:rsidR="00BB2005" w:rsidRPr="008065B3" w:rsidRDefault="00BB2005" w:rsidP="000A280E">
      <w:pPr>
        <w:pStyle w:val="ListParagraph"/>
        <w:ind w:left="360"/>
        <w:jc w:val="both"/>
        <w:rPr>
          <w:rFonts w:asciiTheme="minorHAnsi" w:hAnsiTheme="minorHAnsi" w:cstheme="minorHAnsi"/>
          <w:sz w:val="20"/>
        </w:rPr>
      </w:pPr>
    </w:p>
    <w:p w14:paraId="4E083D9C" w14:textId="1303901F" w:rsidR="00BB2005" w:rsidRPr="005B6E8E" w:rsidRDefault="00BB2005" w:rsidP="007C25DB">
      <w:pPr>
        <w:pStyle w:val="ListParagraph"/>
        <w:numPr>
          <w:ilvl w:val="0"/>
          <w:numId w:val="3"/>
        </w:numPr>
        <w:ind w:left="360"/>
        <w:jc w:val="both"/>
        <w:rPr>
          <w:rFonts w:asciiTheme="minorHAnsi" w:hAnsiTheme="minorHAnsi" w:cstheme="minorHAnsi"/>
          <w:b/>
          <w:sz w:val="20"/>
          <w:u w:val="single"/>
        </w:rPr>
      </w:pPr>
      <w:r w:rsidRPr="005B6E8E">
        <w:rPr>
          <w:rFonts w:asciiTheme="minorHAnsi" w:eastAsia="Calibri" w:hAnsiTheme="minorHAnsi" w:cstheme="minorHAnsi"/>
          <w:b/>
          <w:sz w:val="20"/>
          <w:u w:val="single"/>
        </w:rPr>
        <w:t>DUNS Number:</w:t>
      </w:r>
      <w:r w:rsidRPr="005B6E8E">
        <w:rPr>
          <w:rFonts w:asciiTheme="minorHAnsi" w:hAnsiTheme="minorHAnsi" w:cstheme="minorHAnsi"/>
          <w:sz w:val="20"/>
        </w:rPr>
        <w:t xml:space="preserve"> Companies or </w:t>
      </w:r>
      <w:r w:rsidRPr="005B6E8E">
        <w:rPr>
          <w:rFonts w:asciiTheme="minorHAnsi" w:hAnsiTheme="minorHAnsi" w:cstheme="minorHAnsi"/>
          <w:noProof/>
          <w:sz w:val="20"/>
        </w:rPr>
        <w:t>organizations</w:t>
      </w:r>
      <w:r w:rsidRPr="005B6E8E">
        <w:rPr>
          <w:rFonts w:asciiTheme="minorHAnsi" w:hAnsiTheme="minorHAnsi" w:cstheme="minorHAnsi"/>
          <w:sz w:val="20"/>
        </w:rPr>
        <w:t xml:space="preserve">, whether for-profit or non-profit, shall be requested to provide a Data Universal Numbering System (DUNS) number if selected to receive an award in response to this </w:t>
      </w:r>
      <w:r w:rsidR="00DE388D" w:rsidRPr="005B6E8E">
        <w:rPr>
          <w:rFonts w:asciiTheme="minorHAnsi" w:hAnsiTheme="minorHAnsi" w:cstheme="minorHAnsi"/>
          <w:sz w:val="20"/>
        </w:rPr>
        <w:t>RFQ</w:t>
      </w:r>
      <w:r w:rsidRPr="005B6E8E">
        <w:rPr>
          <w:rFonts w:asciiTheme="minorHAnsi" w:hAnsiTheme="minorHAnsi" w:cstheme="minorHAnsi"/>
          <w:sz w:val="20"/>
        </w:rPr>
        <w:t xml:space="preserve"> valued greater than or equal to USD$30,000 (or equivalent in other currency). If the Offeror does not have a DUNS number and is unable to obtain one before </w:t>
      </w:r>
      <w:r w:rsidRPr="005B6E8E">
        <w:rPr>
          <w:rFonts w:asciiTheme="minorHAnsi" w:hAnsiTheme="minorHAnsi" w:cstheme="minorHAnsi"/>
          <w:noProof/>
          <w:sz w:val="20"/>
        </w:rPr>
        <w:t>proposal</w:t>
      </w:r>
      <w:r w:rsidRPr="005B6E8E">
        <w:rPr>
          <w:rFonts w:asciiTheme="minorHAnsi" w:hAnsiTheme="minorHAnsi" w:cstheme="minorHAnsi"/>
          <w:sz w:val="20"/>
        </w:rPr>
        <w:t xml:space="preserve"> submission deadline, Offeror shall include a statement noting their intention to register for a DUNS number should it be selected as the successful offeror or explaining why registration for a DUNS number is not possible. Contact Dun &amp; Bradstreet through this </w:t>
      </w:r>
      <w:r w:rsidRPr="005B6E8E">
        <w:rPr>
          <w:rFonts w:asciiTheme="minorHAnsi" w:hAnsiTheme="minorHAnsi" w:cstheme="minorHAnsi"/>
          <w:noProof/>
          <w:sz w:val="20"/>
        </w:rPr>
        <w:t>webform</w:t>
      </w:r>
      <w:r w:rsidRPr="005B6E8E">
        <w:rPr>
          <w:rFonts w:asciiTheme="minorHAnsi" w:hAnsiTheme="minorHAnsi" w:cstheme="minorHAnsi"/>
          <w:sz w:val="20"/>
        </w:rPr>
        <w:t xml:space="preserve"> to obtain a number: </w:t>
      </w:r>
      <w:hyperlink r:id="rId15" w:history="1">
        <w:r w:rsidRPr="005B6E8E">
          <w:rPr>
            <w:rStyle w:val="Hyperlink"/>
            <w:rFonts w:asciiTheme="minorHAnsi" w:hAnsiTheme="minorHAnsi" w:cstheme="minorHAnsi"/>
            <w:sz w:val="20"/>
          </w:rPr>
          <w:t>https://fedgov.dnb.com/webform</w:t>
        </w:r>
      </w:hyperlink>
      <w:r w:rsidRPr="005B6E8E">
        <w:rPr>
          <w:rFonts w:asciiTheme="minorHAnsi" w:hAnsiTheme="minorHAnsi" w:cstheme="minorHAnsi"/>
          <w:sz w:val="20"/>
        </w:rPr>
        <w:t xml:space="preserve">.  Further guidance on </w:t>
      </w:r>
      <w:r w:rsidRPr="005B6E8E">
        <w:rPr>
          <w:rFonts w:asciiTheme="minorHAnsi" w:hAnsiTheme="minorHAnsi" w:cstheme="minorHAnsi"/>
          <w:noProof/>
          <w:sz w:val="20"/>
        </w:rPr>
        <w:t>obtaining</w:t>
      </w:r>
      <w:r w:rsidRPr="005B6E8E">
        <w:rPr>
          <w:rFonts w:asciiTheme="minorHAnsi" w:hAnsiTheme="minorHAnsi" w:cstheme="minorHAnsi"/>
          <w:sz w:val="20"/>
        </w:rPr>
        <w:t xml:space="preserve"> a DUNS number is available from </w:t>
      </w:r>
      <w:r w:rsidR="00B03692" w:rsidRPr="005B6E8E">
        <w:rPr>
          <w:rFonts w:asciiTheme="minorHAnsi" w:hAnsiTheme="minorHAnsi" w:cstheme="minorHAnsi"/>
          <w:sz w:val="20"/>
        </w:rPr>
        <w:t>Surjer Hashi Network</w:t>
      </w:r>
      <w:r w:rsidRPr="005B6E8E">
        <w:rPr>
          <w:rFonts w:asciiTheme="minorHAnsi" w:hAnsiTheme="minorHAnsi" w:cstheme="minorHAnsi"/>
          <w:sz w:val="20"/>
        </w:rPr>
        <w:t xml:space="preserve"> upon request.</w:t>
      </w:r>
    </w:p>
    <w:p w14:paraId="4ECC3213" w14:textId="77777777" w:rsidR="0030782F" w:rsidRPr="008065B3" w:rsidRDefault="0030782F" w:rsidP="000A280E">
      <w:pPr>
        <w:pStyle w:val="ListParagraph"/>
        <w:ind w:left="360"/>
        <w:jc w:val="both"/>
        <w:rPr>
          <w:rFonts w:asciiTheme="minorHAnsi" w:hAnsiTheme="minorHAnsi" w:cstheme="minorHAnsi"/>
          <w:sz w:val="20"/>
        </w:rPr>
      </w:pPr>
    </w:p>
    <w:p w14:paraId="2FE31162" w14:textId="15C98941" w:rsidR="00047B38" w:rsidRDefault="003870ED" w:rsidP="007C25DB">
      <w:pPr>
        <w:numPr>
          <w:ilvl w:val="0"/>
          <w:numId w:val="3"/>
        </w:numPr>
        <w:suppressAutoHyphens/>
        <w:spacing w:after="0" w:line="240" w:lineRule="auto"/>
        <w:ind w:left="360"/>
        <w:jc w:val="both"/>
        <w:rPr>
          <w:rFonts w:asciiTheme="minorHAnsi" w:hAnsiTheme="minorHAnsi" w:cstheme="minorHAnsi"/>
          <w:sz w:val="20"/>
          <w:szCs w:val="20"/>
        </w:rPr>
      </w:pPr>
      <w:r w:rsidRPr="008065B3">
        <w:rPr>
          <w:rFonts w:asciiTheme="minorHAnsi" w:hAnsiTheme="minorHAnsi" w:cstheme="minorHAnsi"/>
          <w:b/>
          <w:sz w:val="20"/>
          <w:szCs w:val="20"/>
          <w:u w:val="single"/>
        </w:rPr>
        <w:t>Eligibility</w:t>
      </w:r>
      <w:r w:rsidRPr="008065B3">
        <w:rPr>
          <w:rFonts w:asciiTheme="minorHAnsi" w:hAnsiTheme="minorHAnsi" w:cstheme="minorHAnsi"/>
          <w:sz w:val="20"/>
          <w:szCs w:val="20"/>
        </w:rPr>
        <w:t>:</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By submitting an offer in response to this RFQ, the offeror certifies that it and its princip</w:t>
      </w:r>
      <w:r w:rsidR="00214F38" w:rsidRPr="008065B3">
        <w:rPr>
          <w:rFonts w:asciiTheme="minorHAnsi" w:hAnsiTheme="minorHAnsi" w:cstheme="minorHAnsi"/>
          <w:sz w:val="20"/>
          <w:szCs w:val="20"/>
        </w:rPr>
        <w:t>a</w:t>
      </w:r>
      <w:r w:rsidRPr="008065B3">
        <w:rPr>
          <w:rFonts w:asciiTheme="minorHAnsi" w:hAnsiTheme="minorHAnsi" w:cstheme="minorHAnsi"/>
          <w:sz w:val="20"/>
          <w:szCs w:val="20"/>
        </w:rPr>
        <w:t>l</w:t>
      </w:r>
      <w:r w:rsidR="00214F38" w:rsidRPr="008065B3">
        <w:rPr>
          <w:rFonts w:asciiTheme="minorHAnsi" w:hAnsiTheme="minorHAnsi" w:cstheme="minorHAnsi"/>
          <w:sz w:val="20"/>
          <w:szCs w:val="20"/>
        </w:rPr>
        <w:t xml:space="preserve"> officers</w:t>
      </w:r>
      <w:r w:rsidRPr="008065B3">
        <w:rPr>
          <w:rFonts w:asciiTheme="minorHAnsi" w:hAnsiTheme="minorHAnsi" w:cstheme="minorHAnsi"/>
          <w:sz w:val="20"/>
          <w:szCs w:val="20"/>
        </w:rPr>
        <w:t xml:space="preserve"> </w:t>
      </w:r>
      <w:r w:rsidRPr="00D54487">
        <w:rPr>
          <w:rFonts w:asciiTheme="minorHAnsi" w:hAnsiTheme="minorHAnsi" w:cstheme="minorHAnsi"/>
          <w:noProof/>
          <w:sz w:val="20"/>
          <w:szCs w:val="20"/>
        </w:rPr>
        <w:t>are not debarred</w:t>
      </w:r>
      <w:r w:rsidRPr="008065B3">
        <w:rPr>
          <w:rFonts w:asciiTheme="minorHAnsi" w:hAnsiTheme="minorHAnsi" w:cstheme="minorHAnsi"/>
          <w:sz w:val="20"/>
          <w:szCs w:val="20"/>
        </w:rPr>
        <w:t xml:space="preserve">, suspended, or otherwise considered ineligible </w:t>
      </w:r>
      <w:r w:rsidR="00DA7937" w:rsidRPr="008065B3">
        <w:rPr>
          <w:rFonts w:asciiTheme="minorHAnsi" w:hAnsiTheme="minorHAnsi" w:cstheme="minorHAnsi"/>
          <w:sz w:val="20"/>
          <w:szCs w:val="20"/>
        </w:rPr>
        <w:t xml:space="preserve">for an award </w:t>
      </w:r>
      <w:r w:rsidRPr="008065B3">
        <w:rPr>
          <w:rFonts w:asciiTheme="minorHAnsi" w:hAnsiTheme="minorHAnsi" w:cstheme="minorHAnsi"/>
          <w:sz w:val="20"/>
          <w:szCs w:val="20"/>
        </w:rPr>
        <w:t>by the U.S. Government.</w:t>
      </w:r>
      <w:r w:rsidR="00204555" w:rsidRPr="008065B3">
        <w:rPr>
          <w:rFonts w:asciiTheme="minorHAnsi" w:hAnsiTheme="minorHAnsi" w:cstheme="minorHAnsi"/>
          <w:sz w:val="20"/>
          <w:szCs w:val="20"/>
        </w:rPr>
        <w:t xml:space="preserve"> </w:t>
      </w:r>
      <w:r w:rsidR="00B03692" w:rsidRPr="007C25DB">
        <w:rPr>
          <w:rFonts w:asciiTheme="minorHAnsi" w:hAnsiTheme="minorHAnsi" w:cstheme="minorHAnsi"/>
          <w:sz w:val="20"/>
          <w:szCs w:val="20"/>
        </w:rPr>
        <w:t>Surjer Hashi Network</w:t>
      </w:r>
      <w:r w:rsidRPr="007C25DB">
        <w:rPr>
          <w:rFonts w:asciiTheme="minorHAnsi" w:hAnsiTheme="minorHAnsi" w:cstheme="minorHAnsi"/>
          <w:sz w:val="20"/>
          <w:szCs w:val="20"/>
        </w:rPr>
        <w:t xml:space="preserve"> will not award a contract to any firm that </w:t>
      </w:r>
      <w:r w:rsidRPr="007C25DB">
        <w:rPr>
          <w:rFonts w:asciiTheme="minorHAnsi" w:hAnsiTheme="minorHAnsi" w:cstheme="minorHAnsi"/>
          <w:noProof/>
          <w:sz w:val="20"/>
          <w:szCs w:val="20"/>
        </w:rPr>
        <w:t>is debarred</w:t>
      </w:r>
      <w:r w:rsidRPr="007C25DB">
        <w:rPr>
          <w:rFonts w:asciiTheme="minorHAnsi" w:hAnsiTheme="minorHAnsi" w:cstheme="minorHAnsi"/>
          <w:sz w:val="20"/>
          <w:szCs w:val="20"/>
        </w:rPr>
        <w:t>, suspended, or considered to be ineligible by the U.S. Government.</w:t>
      </w:r>
    </w:p>
    <w:p w14:paraId="639E1F2E" w14:textId="77777777" w:rsidR="007C25DB" w:rsidRDefault="007C25DB" w:rsidP="007C25DB">
      <w:pPr>
        <w:pStyle w:val="ListParagraph"/>
        <w:rPr>
          <w:rFonts w:asciiTheme="minorHAnsi" w:hAnsiTheme="minorHAnsi" w:cstheme="minorHAnsi"/>
          <w:sz w:val="20"/>
        </w:rPr>
      </w:pPr>
    </w:p>
    <w:p w14:paraId="66D3C760" w14:textId="173041CB" w:rsidR="00047B38" w:rsidRPr="007C25DB" w:rsidRDefault="003870ED" w:rsidP="007C25DB">
      <w:pPr>
        <w:numPr>
          <w:ilvl w:val="0"/>
          <w:numId w:val="3"/>
        </w:numPr>
        <w:suppressAutoHyphens/>
        <w:spacing w:after="0" w:line="240" w:lineRule="auto"/>
        <w:ind w:left="360"/>
        <w:jc w:val="both"/>
        <w:rPr>
          <w:rFonts w:asciiTheme="minorHAnsi" w:hAnsiTheme="minorHAnsi" w:cstheme="minorHAnsi"/>
          <w:sz w:val="20"/>
          <w:szCs w:val="20"/>
        </w:rPr>
      </w:pPr>
      <w:r w:rsidRPr="007C25DB">
        <w:rPr>
          <w:rFonts w:asciiTheme="minorHAnsi" w:hAnsiTheme="minorHAnsi" w:cstheme="minorHAnsi"/>
          <w:b/>
          <w:sz w:val="20"/>
          <w:szCs w:val="20"/>
        </w:rPr>
        <w:t>Evaluation and Award</w:t>
      </w:r>
      <w:r w:rsidRPr="007C25DB">
        <w:rPr>
          <w:rFonts w:asciiTheme="minorHAnsi" w:hAnsiTheme="minorHAnsi" w:cstheme="minorHAnsi"/>
          <w:sz w:val="20"/>
          <w:szCs w:val="20"/>
        </w:rPr>
        <w:t>:</w:t>
      </w:r>
      <w:r w:rsidR="00204555" w:rsidRPr="007C25DB">
        <w:rPr>
          <w:rFonts w:asciiTheme="minorHAnsi" w:hAnsiTheme="minorHAnsi" w:cstheme="minorHAnsi"/>
          <w:sz w:val="20"/>
          <w:szCs w:val="20"/>
        </w:rPr>
        <w:t xml:space="preserve"> </w:t>
      </w:r>
      <w:r w:rsidR="00047B38" w:rsidRPr="007C25DB">
        <w:rPr>
          <w:rFonts w:asciiTheme="minorHAnsi" w:hAnsiTheme="minorHAnsi" w:cstheme="minorHAnsi"/>
          <w:sz w:val="20"/>
        </w:rPr>
        <w:t xml:space="preserve">The award will be made to a responsible offeror whose offer follows the RFQ </w:t>
      </w:r>
    </w:p>
    <w:p w14:paraId="6594A3BC" w14:textId="77777777" w:rsidR="00047B38" w:rsidRDefault="00047B38" w:rsidP="00047B38">
      <w:pPr>
        <w:suppressAutoHyphens/>
        <w:spacing w:after="0" w:line="240" w:lineRule="auto"/>
        <w:ind w:left="360"/>
        <w:jc w:val="both"/>
        <w:rPr>
          <w:rFonts w:asciiTheme="minorHAnsi" w:hAnsiTheme="minorHAnsi" w:cstheme="minorHAnsi"/>
          <w:sz w:val="20"/>
        </w:rPr>
      </w:pPr>
      <w:r w:rsidRPr="007C25DB">
        <w:rPr>
          <w:rFonts w:asciiTheme="minorHAnsi" w:hAnsiTheme="minorHAnsi" w:cstheme="minorHAnsi"/>
          <w:sz w:val="20"/>
        </w:rPr>
        <w:t>instructions, meets the eligibility requirements, meets the required technical specifications, and is determined vis lowest value based on application of the following evaluation criteria. The relative importance of each individual criterion is indicated by the number of points below:</w:t>
      </w:r>
    </w:p>
    <w:p w14:paraId="125A58CA" w14:textId="77777777" w:rsidR="00047B38" w:rsidRDefault="00047B38" w:rsidP="00047B38">
      <w:pPr>
        <w:suppressAutoHyphens/>
        <w:spacing w:after="0" w:line="240" w:lineRule="auto"/>
        <w:jc w:val="both"/>
        <w:rPr>
          <w:rFonts w:asciiTheme="minorHAnsi" w:hAnsiTheme="minorHAnsi" w:cstheme="minorHAnsi"/>
          <w:sz w:val="20"/>
        </w:rPr>
      </w:pPr>
    </w:p>
    <w:p w14:paraId="2F0CE9AB" w14:textId="436F3A96" w:rsidR="00047B38" w:rsidRDefault="00047B38" w:rsidP="00047B38">
      <w:pPr>
        <w:suppressAutoHyphens/>
        <w:spacing w:after="0" w:line="240" w:lineRule="auto"/>
        <w:ind w:left="360"/>
        <w:jc w:val="both"/>
        <w:rPr>
          <w:rFonts w:asciiTheme="minorHAnsi" w:hAnsiTheme="minorHAnsi" w:cstheme="minorHAnsi"/>
          <w:sz w:val="20"/>
        </w:rPr>
      </w:pPr>
      <w:r w:rsidRPr="002914D5">
        <w:rPr>
          <w:rFonts w:asciiTheme="minorHAnsi" w:hAnsiTheme="minorHAnsi" w:cstheme="minorHAnsi"/>
          <w:b/>
          <w:bCs/>
          <w:sz w:val="20"/>
        </w:rPr>
        <w:t xml:space="preserve">Company Profile – </w:t>
      </w:r>
      <w:r w:rsidR="00DC6A30">
        <w:rPr>
          <w:rFonts w:asciiTheme="minorHAnsi" w:hAnsiTheme="minorHAnsi" w:cstheme="minorHAnsi"/>
          <w:b/>
          <w:bCs/>
          <w:sz w:val="20"/>
        </w:rPr>
        <w:t>3</w:t>
      </w:r>
      <w:r w:rsidRPr="002914D5">
        <w:rPr>
          <w:rFonts w:asciiTheme="minorHAnsi" w:hAnsiTheme="minorHAnsi" w:cstheme="minorHAnsi"/>
          <w:b/>
          <w:bCs/>
          <w:sz w:val="20"/>
        </w:rPr>
        <w:t>0 points</w:t>
      </w:r>
      <w:r>
        <w:rPr>
          <w:rFonts w:asciiTheme="minorHAnsi" w:hAnsiTheme="minorHAnsi" w:cstheme="minorHAnsi"/>
          <w:sz w:val="20"/>
        </w:rPr>
        <w:t xml:space="preserve">: </w:t>
      </w:r>
      <w:r w:rsidRPr="00F95CF1">
        <w:rPr>
          <w:rFonts w:asciiTheme="minorHAnsi" w:hAnsiTheme="minorHAnsi" w:cstheme="minorHAnsi"/>
          <w:sz w:val="20"/>
        </w:rPr>
        <w:t>Offerors must provide their company profile with</w:t>
      </w:r>
      <w:r>
        <w:rPr>
          <w:rFonts w:asciiTheme="minorHAnsi" w:hAnsiTheme="minorHAnsi" w:cstheme="minorHAnsi"/>
          <w:sz w:val="20"/>
        </w:rPr>
        <w:t xml:space="preserve"> client list. Market reputation also considered.</w:t>
      </w:r>
    </w:p>
    <w:p w14:paraId="1D6D0603" w14:textId="77777777" w:rsidR="00047B38" w:rsidRDefault="00047B38" w:rsidP="00047B38">
      <w:pPr>
        <w:suppressAutoHyphens/>
        <w:spacing w:after="0" w:line="240" w:lineRule="auto"/>
        <w:jc w:val="both"/>
        <w:rPr>
          <w:rFonts w:asciiTheme="minorHAnsi" w:hAnsiTheme="minorHAnsi" w:cstheme="minorHAnsi"/>
          <w:sz w:val="20"/>
        </w:rPr>
      </w:pPr>
    </w:p>
    <w:p w14:paraId="7A8C601A" w14:textId="0C3A14CB" w:rsidR="00047B38" w:rsidRDefault="00AC5B27" w:rsidP="00047B38">
      <w:pPr>
        <w:suppressAutoHyphens/>
        <w:spacing w:after="0" w:line="240" w:lineRule="auto"/>
        <w:ind w:left="360"/>
        <w:jc w:val="both"/>
        <w:rPr>
          <w:rFonts w:asciiTheme="minorHAnsi" w:hAnsiTheme="minorHAnsi" w:cstheme="minorHAnsi"/>
          <w:sz w:val="20"/>
        </w:rPr>
      </w:pPr>
      <w:r>
        <w:rPr>
          <w:rFonts w:asciiTheme="minorHAnsi" w:hAnsiTheme="minorHAnsi" w:cstheme="minorHAnsi"/>
          <w:b/>
          <w:bCs/>
          <w:sz w:val="20"/>
        </w:rPr>
        <w:t>Delivery</w:t>
      </w:r>
      <w:r w:rsidR="00047B38">
        <w:rPr>
          <w:rFonts w:asciiTheme="minorHAnsi" w:hAnsiTheme="minorHAnsi" w:cstheme="minorHAnsi"/>
          <w:b/>
          <w:bCs/>
          <w:sz w:val="20"/>
        </w:rPr>
        <w:t xml:space="preserve"> Timeline</w:t>
      </w:r>
      <w:r w:rsidR="00047B38" w:rsidRPr="002914D5">
        <w:rPr>
          <w:rFonts w:asciiTheme="minorHAnsi" w:hAnsiTheme="minorHAnsi" w:cstheme="minorHAnsi"/>
          <w:b/>
          <w:bCs/>
          <w:sz w:val="20"/>
        </w:rPr>
        <w:t xml:space="preserve"> – </w:t>
      </w:r>
      <w:r w:rsidR="00DC6A30">
        <w:rPr>
          <w:rFonts w:asciiTheme="minorHAnsi" w:hAnsiTheme="minorHAnsi" w:cstheme="minorHAnsi"/>
          <w:b/>
          <w:bCs/>
          <w:sz w:val="20"/>
        </w:rPr>
        <w:t>3</w:t>
      </w:r>
      <w:r w:rsidR="005B36A6">
        <w:rPr>
          <w:rFonts w:asciiTheme="minorHAnsi" w:hAnsiTheme="minorHAnsi" w:cstheme="minorHAnsi"/>
          <w:b/>
          <w:bCs/>
          <w:sz w:val="20"/>
        </w:rPr>
        <w:t>0</w:t>
      </w:r>
      <w:r w:rsidR="00047B38" w:rsidRPr="002914D5">
        <w:rPr>
          <w:rFonts w:asciiTheme="minorHAnsi" w:hAnsiTheme="minorHAnsi" w:cstheme="minorHAnsi"/>
          <w:b/>
          <w:bCs/>
          <w:sz w:val="20"/>
        </w:rPr>
        <w:t xml:space="preserve"> points:</w:t>
      </w:r>
      <w:r w:rsidR="00047B38">
        <w:rPr>
          <w:rFonts w:asciiTheme="minorHAnsi" w:hAnsiTheme="minorHAnsi" w:cstheme="minorHAnsi"/>
          <w:sz w:val="20"/>
        </w:rPr>
        <w:t xml:space="preserve"> </w:t>
      </w:r>
      <w:r w:rsidR="00047B38" w:rsidRPr="00E05FF1">
        <w:rPr>
          <w:rFonts w:asciiTheme="minorHAnsi" w:hAnsiTheme="minorHAnsi" w:cstheme="minorHAnsi"/>
          <w:sz w:val="20"/>
        </w:rPr>
        <w:t xml:space="preserve">Offerors </w:t>
      </w:r>
      <w:r w:rsidR="00047B38">
        <w:rPr>
          <w:rFonts w:asciiTheme="minorHAnsi" w:hAnsiTheme="minorHAnsi" w:cstheme="minorHAnsi"/>
          <w:sz w:val="20"/>
        </w:rPr>
        <w:t xml:space="preserve">must declare the </w:t>
      </w:r>
      <w:r>
        <w:rPr>
          <w:rFonts w:asciiTheme="minorHAnsi" w:hAnsiTheme="minorHAnsi" w:cstheme="minorHAnsi"/>
          <w:sz w:val="20"/>
        </w:rPr>
        <w:t>delivery</w:t>
      </w:r>
      <w:r w:rsidR="00047B38">
        <w:rPr>
          <w:rFonts w:asciiTheme="minorHAnsi" w:hAnsiTheme="minorHAnsi" w:cstheme="minorHAnsi"/>
          <w:sz w:val="20"/>
        </w:rPr>
        <w:t xml:space="preserve"> time in the quotation.</w:t>
      </w:r>
    </w:p>
    <w:p w14:paraId="764FBC6E" w14:textId="77777777" w:rsidR="00047B38" w:rsidRDefault="00047B38" w:rsidP="00047B38">
      <w:pPr>
        <w:suppressAutoHyphens/>
        <w:spacing w:after="0" w:line="240" w:lineRule="auto"/>
        <w:jc w:val="both"/>
        <w:rPr>
          <w:rFonts w:asciiTheme="minorHAnsi" w:hAnsiTheme="minorHAnsi" w:cstheme="minorHAnsi"/>
          <w:sz w:val="20"/>
        </w:rPr>
      </w:pPr>
    </w:p>
    <w:p w14:paraId="6BFCB2E2" w14:textId="1B753820" w:rsidR="00047B38" w:rsidRDefault="00047B38" w:rsidP="00047B38">
      <w:pPr>
        <w:suppressAutoHyphens/>
        <w:spacing w:after="0" w:line="240" w:lineRule="auto"/>
        <w:ind w:left="360"/>
        <w:jc w:val="both"/>
        <w:rPr>
          <w:rFonts w:asciiTheme="minorHAnsi" w:hAnsiTheme="minorHAnsi" w:cstheme="minorHAnsi"/>
          <w:sz w:val="20"/>
        </w:rPr>
      </w:pPr>
      <w:r w:rsidRPr="002914D5">
        <w:rPr>
          <w:rFonts w:asciiTheme="minorHAnsi" w:hAnsiTheme="minorHAnsi" w:cstheme="minorHAnsi"/>
          <w:b/>
          <w:bCs/>
          <w:sz w:val="20"/>
        </w:rPr>
        <w:t>Cost – 4</w:t>
      </w:r>
      <w:r w:rsidR="005B36A6">
        <w:rPr>
          <w:rFonts w:asciiTheme="minorHAnsi" w:hAnsiTheme="minorHAnsi" w:cstheme="minorHAnsi"/>
          <w:b/>
          <w:bCs/>
          <w:sz w:val="20"/>
        </w:rPr>
        <w:t>0</w:t>
      </w:r>
      <w:r w:rsidRPr="002914D5">
        <w:rPr>
          <w:rFonts w:asciiTheme="minorHAnsi" w:hAnsiTheme="minorHAnsi" w:cstheme="minorHAnsi"/>
          <w:b/>
          <w:bCs/>
          <w:sz w:val="20"/>
        </w:rPr>
        <w:t xml:space="preserve"> points:</w:t>
      </w:r>
      <w:r>
        <w:rPr>
          <w:rFonts w:asciiTheme="minorHAnsi" w:hAnsiTheme="minorHAnsi" w:cstheme="minorHAnsi"/>
          <w:b/>
          <w:bCs/>
          <w:sz w:val="20"/>
        </w:rPr>
        <w:t xml:space="preserve"> </w:t>
      </w:r>
      <w:r w:rsidRPr="00336F0C">
        <w:rPr>
          <w:rFonts w:asciiTheme="minorHAnsi" w:hAnsiTheme="minorHAnsi" w:cstheme="minorHAnsi"/>
          <w:sz w:val="20"/>
        </w:rPr>
        <w:t xml:space="preserve">Offerors’ total costs will be compared to each other to assist </w:t>
      </w:r>
      <w:r>
        <w:rPr>
          <w:rFonts w:asciiTheme="minorHAnsi" w:hAnsiTheme="minorHAnsi" w:cstheme="minorHAnsi"/>
          <w:sz w:val="20"/>
        </w:rPr>
        <w:t>SHN</w:t>
      </w:r>
      <w:r w:rsidRPr="00336F0C">
        <w:rPr>
          <w:rFonts w:asciiTheme="minorHAnsi" w:hAnsiTheme="minorHAnsi" w:cstheme="minorHAnsi"/>
          <w:sz w:val="20"/>
        </w:rPr>
        <w:t xml:space="preserve"> in determining best value.</w:t>
      </w:r>
    </w:p>
    <w:p w14:paraId="6BFF89A8" w14:textId="4550F142" w:rsidR="005B36A6" w:rsidRDefault="005B36A6" w:rsidP="00047B38">
      <w:pPr>
        <w:suppressAutoHyphens/>
        <w:spacing w:after="0" w:line="240" w:lineRule="auto"/>
        <w:ind w:left="360"/>
        <w:jc w:val="both"/>
        <w:rPr>
          <w:rFonts w:asciiTheme="minorHAnsi" w:hAnsiTheme="minorHAnsi" w:cstheme="minorHAnsi"/>
          <w:b/>
          <w:bCs/>
          <w:sz w:val="20"/>
        </w:rPr>
      </w:pPr>
    </w:p>
    <w:p w14:paraId="1139F161" w14:textId="521AB5D1" w:rsidR="00214F38" w:rsidRPr="008065B3" w:rsidRDefault="00214F38" w:rsidP="000A280E">
      <w:pPr>
        <w:pStyle w:val="ListParagraph"/>
        <w:ind w:left="360"/>
        <w:jc w:val="both"/>
        <w:rPr>
          <w:rFonts w:asciiTheme="minorHAnsi" w:eastAsia="Calibri" w:hAnsiTheme="minorHAnsi" w:cstheme="minorHAnsi"/>
          <w:sz w:val="20"/>
        </w:rPr>
      </w:pPr>
      <w:r w:rsidRPr="008065B3">
        <w:rPr>
          <w:rFonts w:asciiTheme="minorHAnsi" w:eastAsia="Calibri" w:hAnsiTheme="minorHAnsi" w:cstheme="minorHAnsi"/>
          <w:sz w:val="20"/>
        </w:rPr>
        <w:t>Please note that if there are significant deficiencies regarding responsiveness to the requirements of this RFQ, an offer may be deemed “non-responsive” and thereby disqualified from consideration.</w:t>
      </w:r>
      <w:r w:rsidR="00204555" w:rsidRPr="008065B3">
        <w:rPr>
          <w:rFonts w:asciiTheme="minorHAnsi" w:eastAsia="Calibri" w:hAnsiTheme="minorHAnsi" w:cstheme="minorHAnsi"/>
          <w:sz w:val="20"/>
        </w:rPr>
        <w:t xml:space="preserve"> </w:t>
      </w:r>
      <w:r w:rsidR="00B03692" w:rsidRPr="008065B3">
        <w:rPr>
          <w:rFonts w:asciiTheme="minorHAnsi" w:eastAsia="Calibri" w:hAnsiTheme="minorHAnsi" w:cstheme="minorHAnsi"/>
          <w:sz w:val="20"/>
        </w:rPr>
        <w:t>Surjer Hashi Network</w:t>
      </w:r>
      <w:r w:rsidR="00DC014B" w:rsidRPr="008065B3">
        <w:rPr>
          <w:rFonts w:asciiTheme="minorHAnsi" w:eastAsia="Calibri" w:hAnsiTheme="minorHAnsi" w:cstheme="minorHAnsi"/>
          <w:sz w:val="20"/>
        </w:rPr>
        <w:t xml:space="preserve"> reserves the right to waive immaterial deficiencies at its discretion.</w:t>
      </w:r>
    </w:p>
    <w:p w14:paraId="1139F162" w14:textId="77777777" w:rsidR="00214F38" w:rsidRPr="008065B3" w:rsidRDefault="00214F38" w:rsidP="000A280E">
      <w:pPr>
        <w:pStyle w:val="ListParagraph"/>
        <w:ind w:left="360"/>
        <w:jc w:val="both"/>
        <w:rPr>
          <w:rFonts w:asciiTheme="minorHAnsi" w:eastAsia="Calibri" w:hAnsiTheme="minorHAnsi" w:cstheme="minorHAnsi"/>
          <w:sz w:val="20"/>
        </w:rPr>
      </w:pPr>
    </w:p>
    <w:p w14:paraId="1139F163" w14:textId="7A2960D2" w:rsidR="0068191B" w:rsidRDefault="001E38F3" w:rsidP="00986B86">
      <w:pPr>
        <w:spacing w:after="0" w:line="240" w:lineRule="auto"/>
        <w:ind w:left="360"/>
        <w:jc w:val="both"/>
        <w:rPr>
          <w:rFonts w:asciiTheme="minorHAnsi" w:hAnsiTheme="minorHAnsi" w:cstheme="minorHAnsi"/>
          <w:sz w:val="20"/>
        </w:rPr>
      </w:pPr>
      <w:r w:rsidRPr="00486327">
        <w:rPr>
          <w:rFonts w:asciiTheme="minorHAnsi" w:hAnsiTheme="minorHAnsi" w:cstheme="minorHAnsi"/>
          <w:sz w:val="20"/>
        </w:rPr>
        <w:t xml:space="preserve">Best-offer quotations </w:t>
      </w:r>
      <w:r w:rsidRPr="00D54487">
        <w:rPr>
          <w:rFonts w:asciiTheme="minorHAnsi" w:hAnsiTheme="minorHAnsi" w:cstheme="minorHAnsi"/>
          <w:noProof/>
          <w:sz w:val="20"/>
        </w:rPr>
        <w:t>are requested</w:t>
      </w:r>
      <w:r w:rsidRPr="00486327">
        <w:rPr>
          <w:rFonts w:asciiTheme="minorHAnsi" w:hAnsiTheme="minorHAnsi" w:cstheme="minorHAnsi"/>
          <w:sz w:val="20"/>
        </w:rPr>
        <w:t>.</w:t>
      </w:r>
      <w:r w:rsidR="00204555" w:rsidRPr="00486327">
        <w:rPr>
          <w:rFonts w:asciiTheme="minorHAnsi" w:hAnsiTheme="minorHAnsi" w:cstheme="minorHAnsi"/>
          <w:sz w:val="20"/>
        </w:rPr>
        <w:t xml:space="preserve"> </w:t>
      </w:r>
      <w:r w:rsidR="0068191B" w:rsidRPr="00486327">
        <w:rPr>
          <w:rFonts w:asciiTheme="minorHAnsi" w:hAnsiTheme="minorHAnsi" w:cstheme="minorHAnsi"/>
          <w:sz w:val="20"/>
        </w:rPr>
        <w:t xml:space="preserve">It </w:t>
      </w:r>
      <w:r w:rsidR="0068191B" w:rsidRPr="00D54487">
        <w:rPr>
          <w:rFonts w:asciiTheme="minorHAnsi" w:hAnsiTheme="minorHAnsi" w:cstheme="minorHAnsi"/>
          <w:noProof/>
          <w:sz w:val="20"/>
        </w:rPr>
        <w:t>is anticipated</w:t>
      </w:r>
      <w:r w:rsidR="0068191B" w:rsidRPr="00486327">
        <w:rPr>
          <w:rFonts w:asciiTheme="minorHAnsi" w:hAnsiTheme="minorHAnsi" w:cstheme="minorHAnsi"/>
          <w:sz w:val="20"/>
        </w:rPr>
        <w:t xml:space="preserve"> that award </w:t>
      </w:r>
      <w:r w:rsidRPr="00486327">
        <w:rPr>
          <w:rFonts w:asciiTheme="minorHAnsi" w:hAnsiTheme="minorHAnsi" w:cstheme="minorHAnsi"/>
          <w:sz w:val="20"/>
        </w:rPr>
        <w:t xml:space="preserve">will be made solely </w:t>
      </w:r>
      <w:r w:rsidR="007C7867" w:rsidRPr="00486327">
        <w:rPr>
          <w:rFonts w:asciiTheme="minorHAnsi" w:hAnsiTheme="minorHAnsi" w:cstheme="minorHAnsi"/>
          <w:sz w:val="20"/>
        </w:rPr>
        <w:t>based on</w:t>
      </w:r>
      <w:r w:rsidRPr="00486327">
        <w:rPr>
          <w:rFonts w:asciiTheme="minorHAnsi" w:hAnsiTheme="minorHAnsi" w:cstheme="minorHAnsi"/>
          <w:sz w:val="20"/>
        </w:rPr>
        <w:t xml:space="preserve"> these original quotations.</w:t>
      </w:r>
      <w:r w:rsidR="00204555" w:rsidRPr="00486327">
        <w:rPr>
          <w:rFonts w:asciiTheme="minorHAnsi" w:hAnsiTheme="minorHAnsi" w:cstheme="minorHAnsi"/>
          <w:sz w:val="20"/>
        </w:rPr>
        <w:t xml:space="preserve"> </w:t>
      </w:r>
      <w:r w:rsidRPr="00486327">
        <w:rPr>
          <w:rFonts w:asciiTheme="minorHAnsi" w:hAnsiTheme="minorHAnsi" w:cstheme="minorHAnsi"/>
          <w:sz w:val="20"/>
        </w:rPr>
        <w:t xml:space="preserve">However, </w:t>
      </w:r>
      <w:r w:rsidR="00B03692" w:rsidRPr="00486327">
        <w:rPr>
          <w:rFonts w:asciiTheme="minorHAnsi" w:hAnsiTheme="minorHAnsi" w:cstheme="minorHAnsi"/>
          <w:sz w:val="20"/>
        </w:rPr>
        <w:t>Surjer Hashi Network</w:t>
      </w:r>
      <w:r w:rsidRPr="00486327">
        <w:rPr>
          <w:rFonts w:asciiTheme="minorHAnsi" w:hAnsiTheme="minorHAnsi" w:cstheme="minorHAnsi"/>
          <w:sz w:val="20"/>
        </w:rPr>
        <w:t xml:space="preserve"> reserves the right to </w:t>
      </w:r>
      <w:r w:rsidR="0068191B" w:rsidRPr="00486327">
        <w:rPr>
          <w:rFonts w:asciiTheme="minorHAnsi" w:hAnsiTheme="minorHAnsi" w:cstheme="minorHAnsi"/>
          <w:sz w:val="20"/>
        </w:rPr>
        <w:t>conduct any of the following:</w:t>
      </w:r>
    </w:p>
    <w:p w14:paraId="20744E74" w14:textId="28F27CDA" w:rsidR="005B6E8E" w:rsidRDefault="005B6E8E" w:rsidP="00986B86">
      <w:pPr>
        <w:spacing w:after="0" w:line="240" w:lineRule="auto"/>
        <w:ind w:left="360"/>
        <w:jc w:val="both"/>
        <w:rPr>
          <w:rFonts w:asciiTheme="minorHAnsi" w:hAnsiTheme="minorHAnsi" w:cstheme="minorHAnsi"/>
          <w:sz w:val="20"/>
        </w:rPr>
      </w:pPr>
    </w:p>
    <w:p w14:paraId="1139F164" w14:textId="53374FB4" w:rsidR="0068191B" w:rsidRPr="008065B3" w:rsidRDefault="00B03692" w:rsidP="00986B86">
      <w:pPr>
        <w:pStyle w:val="ListParagraph"/>
        <w:numPr>
          <w:ilvl w:val="0"/>
          <w:numId w:val="9"/>
        </w:numPr>
        <w:spacing w:line="276" w:lineRule="auto"/>
        <w:jc w:val="both"/>
        <w:rPr>
          <w:rFonts w:asciiTheme="minorHAnsi" w:eastAsia="Calibri" w:hAnsiTheme="minorHAnsi" w:cstheme="minorHAnsi"/>
          <w:sz w:val="20"/>
        </w:rPr>
      </w:pPr>
      <w:r w:rsidRPr="008065B3">
        <w:rPr>
          <w:rFonts w:asciiTheme="minorHAnsi" w:eastAsia="Calibri" w:hAnsiTheme="minorHAnsi" w:cstheme="minorHAnsi"/>
          <w:sz w:val="20"/>
        </w:rPr>
        <w:t>Surjer Hashi Network</w:t>
      </w:r>
      <w:r w:rsidR="0068191B" w:rsidRPr="008065B3">
        <w:rPr>
          <w:rFonts w:asciiTheme="minorHAnsi" w:eastAsia="Calibri" w:hAnsiTheme="minorHAnsi" w:cstheme="minorHAnsi"/>
          <w:sz w:val="20"/>
        </w:rPr>
        <w:t xml:space="preserve"> may c</w:t>
      </w:r>
      <w:r w:rsidR="001E38F3" w:rsidRPr="008065B3">
        <w:rPr>
          <w:rFonts w:asciiTheme="minorHAnsi" w:eastAsia="Calibri" w:hAnsiTheme="minorHAnsi" w:cstheme="minorHAnsi"/>
          <w:sz w:val="20"/>
        </w:rPr>
        <w:t>onduct negotiations</w:t>
      </w:r>
      <w:r w:rsidR="0068191B" w:rsidRPr="008065B3">
        <w:rPr>
          <w:rFonts w:asciiTheme="minorHAnsi" w:eastAsia="Calibri" w:hAnsiTheme="minorHAnsi" w:cstheme="minorHAnsi"/>
          <w:sz w:val="20"/>
        </w:rPr>
        <w:t xml:space="preserve"> with</w:t>
      </w:r>
      <w:r w:rsidR="001E38F3" w:rsidRPr="008065B3">
        <w:rPr>
          <w:rFonts w:asciiTheme="minorHAnsi" w:eastAsia="Calibri" w:hAnsiTheme="minorHAnsi" w:cstheme="minorHAnsi"/>
          <w:sz w:val="20"/>
        </w:rPr>
        <w:t xml:space="preserve"> </w:t>
      </w:r>
      <w:r w:rsidR="001E38F3" w:rsidRPr="00D54487">
        <w:rPr>
          <w:rFonts w:asciiTheme="minorHAnsi" w:eastAsia="Calibri" w:hAnsiTheme="minorHAnsi" w:cstheme="minorHAnsi"/>
          <w:noProof/>
          <w:sz w:val="20"/>
        </w:rPr>
        <w:t>and/or</w:t>
      </w:r>
      <w:r w:rsidR="001E38F3" w:rsidRPr="008065B3">
        <w:rPr>
          <w:rFonts w:asciiTheme="minorHAnsi" w:eastAsia="Calibri" w:hAnsiTheme="minorHAnsi" w:cstheme="minorHAnsi"/>
          <w:sz w:val="20"/>
        </w:rPr>
        <w:t xml:space="preserve"> request clarifications </w:t>
      </w:r>
      <w:r w:rsidR="0068191B" w:rsidRPr="008065B3">
        <w:rPr>
          <w:rFonts w:asciiTheme="minorHAnsi" w:eastAsia="Calibri" w:hAnsiTheme="minorHAnsi" w:cstheme="minorHAnsi"/>
          <w:sz w:val="20"/>
        </w:rPr>
        <w:t xml:space="preserve">from any offeror </w:t>
      </w:r>
      <w:r w:rsidR="001E38F3" w:rsidRPr="00D54487">
        <w:rPr>
          <w:rFonts w:asciiTheme="minorHAnsi" w:eastAsia="Calibri" w:hAnsiTheme="minorHAnsi" w:cstheme="minorHAnsi"/>
          <w:noProof/>
          <w:sz w:val="20"/>
        </w:rPr>
        <w:t>prior to</w:t>
      </w:r>
      <w:r w:rsidR="001E38F3" w:rsidRPr="008065B3">
        <w:rPr>
          <w:rFonts w:asciiTheme="minorHAnsi" w:eastAsia="Calibri" w:hAnsiTheme="minorHAnsi" w:cstheme="minorHAnsi"/>
          <w:sz w:val="20"/>
        </w:rPr>
        <w:t xml:space="preserve"> </w:t>
      </w:r>
      <w:r w:rsidR="00845606" w:rsidRPr="008065B3">
        <w:rPr>
          <w:rFonts w:asciiTheme="minorHAnsi" w:eastAsia="Calibri" w:hAnsiTheme="minorHAnsi" w:cstheme="minorHAnsi"/>
          <w:sz w:val="20"/>
        </w:rPr>
        <w:t>award</w:t>
      </w:r>
      <w:r w:rsidR="001E38F3" w:rsidRPr="008065B3">
        <w:rPr>
          <w:rFonts w:asciiTheme="minorHAnsi" w:eastAsia="Calibri" w:hAnsiTheme="minorHAnsi" w:cstheme="minorHAnsi"/>
          <w:sz w:val="20"/>
        </w:rPr>
        <w:t>.</w:t>
      </w:r>
    </w:p>
    <w:p w14:paraId="1139F165" w14:textId="013A391B" w:rsidR="003870ED" w:rsidRPr="008065B3" w:rsidRDefault="0068191B" w:rsidP="00986B86">
      <w:pPr>
        <w:pStyle w:val="ListParagraph"/>
        <w:numPr>
          <w:ilvl w:val="0"/>
          <w:numId w:val="9"/>
        </w:numPr>
        <w:spacing w:line="276" w:lineRule="auto"/>
        <w:jc w:val="both"/>
        <w:rPr>
          <w:rFonts w:asciiTheme="minorHAnsi" w:eastAsia="Calibri" w:hAnsiTheme="minorHAnsi" w:cstheme="minorHAnsi"/>
          <w:sz w:val="20"/>
        </w:rPr>
      </w:pPr>
      <w:r w:rsidRPr="008065B3">
        <w:rPr>
          <w:rFonts w:asciiTheme="minorHAnsi" w:eastAsia="Calibri" w:hAnsiTheme="minorHAnsi" w:cstheme="minorHAnsi"/>
          <w:sz w:val="20"/>
        </w:rPr>
        <w:t xml:space="preserve">While preference will </w:t>
      </w:r>
      <w:r w:rsidRPr="00D54487">
        <w:rPr>
          <w:rFonts w:asciiTheme="minorHAnsi" w:eastAsia="Calibri" w:hAnsiTheme="minorHAnsi" w:cstheme="minorHAnsi"/>
          <w:noProof/>
          <w:sz w:val="20"/>
        </w:rPr>
        <w:t>be given</w:t>
      </w:r>
      <w:r w:rsidRPr="008065B3">
        <w:rPr>
          <w:rFonts w:asciiTheme="minorHAnsi" w:eastAsia="Calibri" w:hAnsiTheme="minorHAnsi" w:cstheme="minorHAnsi"/>
          <w:sz w:val="20"/>
        </w:rPr>
        <w:t xml:space="preserve"> to offerors who can address the full technical requirements of this RFQ, </w:t>
      </w:r>
      <w:r w:rsidR="00B03692" w:rsidRPr="008065B3">
        <w:rPr>
          <w:rFonts w:asciiTheme="minorHAnsi" w:eastAsia="Calibri" w:hAnsiTheme="minorHAnsi" w:cstheme="minorHAnsi"/>
          <w:sz w:val="20"/>
        </w:rPr>
        <w:t>Surjer Hashi Network</w:t>
      </w:r>
      <w:r w:rsidRPr="008065B3">
        <w:rPr>
          <w:rFonts w:asciiTheme="minorHAnsi" w:eastAsia="Calibri" w:hAnsiTheme="minorHAnsi" w:cstheme="minorHAnsi"/>
          <w:sz w:val="20"/>
        </w:rPr>
        <w:t xml:space="preserve"> may i</w:t>
      </w:r>
      <w:r w:rsidR="003870ED" w:rsidRPr="008065B3">
        <w:rPr>
          <w:rFonts w:asciiTheme="minorHAnsi" w:hAnsiTheme="minorHAnsi" w:cstheme="minorHAnsi"/>
          <w:sz w:val="20"/>
        </w:rPr>
        <w:t xml:space="preserve">ssue </w:t>
      </w:r>
      <w:r w:rsidR="00AD201D" w:rsidRPr="008065B3">
        <w:rPr>
          <w:rFonts w:asciiTheme="minorHAnsi" w:hAnsiTheme="minorHAnsi" w:cstheme="minorHAnsi"/>
          <w:sz w:val="20"/>
        </w:rPr>
        <w:t>a partial award</w:t>
      </w:r>
      <w:r w:rsidR="003870ED" w:rsidRPr="008065B3">
        <w:rPr>
          <w:rFonts w:asciiTheme="minorHAnsi" w:hAnsiTheme="minorHAnsi" w:cstheme="minorHAnsi"/>
          <w:sz w:val="20"/>
        </w:rPr>
        <w:t xml:space="preserve"> or split the </w:t>
      </w:r>
      <w:r w:rsidR="003870ED" w:rsidRPr="00D54487">
        <w:rPr>
          <w:rFonts w:asciiTheme="minorHAnsi" w:hAnsiTheme="minorHAnsi" w:cstheme="minorHAnsi"/>
          <w:noProof/>
          <w:sz w:val="20"/>
        </w:rPr>
        <w:t>award</w:t>
      </w:r>
      <w:r w:rsidR="003870ED" w:rsidRPr="008065B3">
        <w:rPr>
          <w:rFonts w:asciiTheme="minorHAnsi" w:hAnsiTheme="minorHAnsi" w:cstheme="minorHAnsi"/>
          <w:sz w:val="20"/>
        </w:rPr>
        <w:t xml:space="preserve"> among various suppliers, if in the best interest of the </w:t>
      </w:r>
      <w:r w:rsidR="00C342D2" w:rsidRPr="008065B3">
        <w:rPr>
          <w:rFonts w:asciiTheme="minorHAnsi" w:hAnsiTheme="minorHAnsi" w:cstheme="minorHAnsi"/>
          <w:sz w:val="20"/>
        </w:rPr>
        <w:t>AUHC</w:t>
      </w:r>
      <w:r w:rsidR="005527CE" w:rsidRPr="008065B3">
        <w:rPr>
          <w:rFonts w:asciiTheme="minorHAnsi" w:hAnsiTheme="minorHAnsi" w:cstheme="minorHAnsi"/>
          <w:sz w:val="20"/>
        </w:rPr>
        <w:t xml:space="preserve"> </w:t>
      </w:r>
      <w:r w:rsidR="003870ED" w:rsidRPr="008065B3">
        <w:rPr>
          <w:rFonts w:asciiTheme="minorHAnsi" w:hAnsiTheme="minorHAnsi" w:cstheme="minorHAnsi"/>
          <w:sz w:val="20"/>
        </w:rPr>
        <w:t xml:space="preserve">Project. </w:t>
      </w:r>
    </w:p>
    <w:p w14:paraId="1139F166" w14:textId="66B4A1CB" w:rsidR="0068191B" w:rsidRPr="008065B3" w:rsidRDefault="00B03692" w:rsidP="00986B86">
      <w:pPr>
        <w:pStyle w:val="ListParagraph"/>
        <w:numPr>
          <w:ilvl w:val="0"/>
          <w:numId w:val="9"/>
        </w:numPr>
        <w:spacing w:line="276" w:lineRule="auto"/>
        <w:jc w:val="both"/>
        <w:rPr>
          <w:rFonts w:asciiTheme="minorHAnsi" w:eastAsia="Calibri" w:hAnsiTheme="minorHAnsi" w:cstheme="minorHAnsi"/>
          <w:sz w:val="20"/>
        </w:rPr>
      </w:pPr>
      <w:r w:rsidRPr="008065B3">
        <w:rPr>
          <w:rFonts w:asciiTheme="minorHAnsi" w:eastAsia="Calibri" w:hAnsiTheme="minorHAnsi" w:cstheme="minorHAnsi"/>
          <w:sz w:val="20"/>
        </w:rPr>
        <w:t>Surjer Hashi Network</w:t>
      </w:r>
      <w:r w:rsidR="0068191B" w:rsidRPr="008065B3">
        <w:rPr>
          <w:rFonts w:asciiTheme="minorHAnsi" w:eastAsia="Calibri" w:hAnsiTheme="minorHAnsi" w:cstheme="minorHAnsi"/>
          <w:sz w:val="20"/>
        </w:rPr>
        <w:t xml:space="preserve"> may </w:t>
      </w:r>
      <w:r w:rsidR="0068191B" w:rsidRPr="008065B3">
        <w:rPr>
          <w:rFonts w:asciiTheme="minorHAnsi" w:hAnsiTheme="minorHAnsi" w:cstheme="minorHAnsi"/>
          <w:sz w:val="20"/>
        </w:rPr>
        <w:t>cancel this RFQ at any time.</w:t>
      </w:r>
    </w:p>
    <w:p w14:paraId="1139F167" w14:textId="77777777" w:rsidR="00214F38" w:rsidRPr="008065B3" w:rsidRDefault="00214F38" w:rsidP="000A280E">
      <w:pPr>
        <w:suppressAutoHyphens/>
        <w:spacing w:after="0" w:line="240" w:lineRule="auto"/>
        <w:ind w:left="360"/>
        <w:jc w:val="both"/>
        <w:rPr>
          <w:rFonts w:asciiTheme="minorHAnsi" w:hAnsiTheme="minorHAnsi" w:cstheme="minorHAnsi"/>
          <w:sz w:val="20"/>
          <w:szCs w:val="20"/>
        </w:rPr>
      </w:pPr>
    </w:p>
    <w:p w14:paraId="1139F168" w14:textId="58F39F6E" w:rsidR="00214F38" w:rsidRPr="008065B3" w:rsidRDefault="00214F38" w:rsidP="000A280E">
      <w:pPr>
        <w:pStyle w:val="ListParagraph"/>
        <w:ind w:left="360"/>
        <w:jc w:val="both"/>
        <w:rPr>
          <w:rFonts w:asciiTheme="minorHAnsi" w:eastAsia="Calibri" w:hAnsiTheme="minorHAnsi" w:cstheme="minorHAnsi"/>
          <w:sz w:val="20"/>
        </w:rPr>
      </w:pPr>
      <w:r w:rsidRPr="007C25DB">
        <w:rPr>
          <w:rFonts w:asciiTheme="minorHAnsi" w:eastAsia="Calibri" w:hAnsiTheme="minorHAnsi" w:cstheme="minorHAnsi"/>
          <w:sz w:val="20"/>
        </w:rPr>
        <w:t>Please note that in submitting a response to this RFQ, the offeror understands that USAID is not a party to this solicitation and the offeror agrees that any protest hereunder must be presented</w:t>
      </w:r>
      <w:r w:rsidR="00D92C6F" w:rsidRPr="007C25DB">
        <w:rPr>
          <w:rFonts w:asciiTheme="minorHAnsi" w:eastAsia="Calibri" w:hAnsiTheme="minorHAnsi" w:cstheme="minorHAnsi"/>
          <w:sz w:val="20"/>
        </w:rPr>
        <w:t xml:space="preserve"> to SHN </w:t>
      </w:r>
      <w:r w:rsidRPr="007C25DB">
        <w:rPr>
          <w:rFonts w:asciiTheme="minorHAnsi" w:eastAsia="Calibri" w:hAnsiTheme="minorHAnsi" w:cstheme="minorHAnsi"/>
          <w:sz w:val="20"/>
        </w:rPr>
        <w:t xml:space="preserve">in writing with full explanation, as USAID will not consider </w:t>
      </w:r>
      <w:r w:rsidRPr="007C25DB">
        <w:rPr>
          <w:rFonts w:asciiTheme="minorHAnsi" w:eastAsia="Calibri" w:hAnsiTheme="minorHAnsi" w:cstheme="minorHAnsi"/>
          <w:noProof/>
          <w:sz w:val="20"/>
        </w:rPr>
        <w:t>protests</w:t>
      </w:r>
      <w:r w:rsidRPr="007C25DB">
        <w:rPr>
          <w:rFonts w:asciiTheme="minorHAnsi" w:eastAsia="Calibri" w:hAnsiTheme="minorHAnsi" w:cstheme="minorHAnsi"/>
          <w:sz w:val="20"/>
        </w:rPr>
        <w:t xml:space="preserve"> </w:t>
      </w:r>
      <w:r w:rsidR="003935AA" w:rsidRPr="007C25DB">
        <w:rPr>
          <w:rFonts w:asciiTheme="minorHAnsi" w:eastAsia="Calibri" w:hAnsiTheme="minorHAnsi" w:cstheme="minorHAnsi"/>
          <w:sz w:val="20"/>
        </w:rPr>
        <w:t>regarding</w:t>
      </w:r>
      <w:r w:rsidRPr="007C25DB">
        <w:rPr>
          <w:rFonts w:asciiTheme="minorHAnsi" w:eastAsia="Calibri" w:hAnsiTheme="minorHAnsi" w:cstheme="minorHAnsi"/>
          <w:sz w:val="20"/>
        </w:rPr>
        <w:t xml:space="preserve"> </w:t>
      </w:r>
      <w:r w:rsidR="003935AA" w:rsidRPr="007C25DB">
        <w:rPr>
          <w:rFonts w:asciiTheme="minorHAnsi" w:eastAsia="Calibri" w:hAnsiTheme="minorHAnsi" w:cstheme="minorHAnsi"/>
          <w:sz w:val="20"/>
        </w:rPr>
        <w:t>procurements carried out by implementing partners</w:t>
      </w:r>
      <w:r w:rsidRPr="007C25DB">
        <w:rPr>
          <w:rFonts w:asciiTheme="minorHAnsi" w:eastAsia="Calibri" w:hAnsiTheme="minorHAnsi" w:cstheme="minorHAnsi"/>
          <w:sz w:val="20"/>
        </w:rPr>
        <w:t>.</w:t>
      </w:r>
      <w:r w:rsidR="00204555" w:rsidRPr="007C25DB">
        <w:rPr>
          <w:rFonts w:asciiTheme="minorHAnsi" w:eastAsia="Calibri" w:hAnsiTheme="minorHAnsi" w:cstheme="minorHAnsi"/>
          <w:sz w:val="20"/>
        </w:rPr>
        <w:t xml:space="preserve"> </w:t>
      </w:r>
      <w:r w:rsidR="00B03692" w:rsidRPr="007C25DB">
        <w:rPr>
          <w:rFonts w:asciiTheme="minorHAnsi" w:eastAsia="Calibri" w:hAnsiTheme="minorHAnsi" w:cstheme="minorHAnsi"/>
          <w:sz w:val="20"/>
        </w:rPr>
        <w:t>Surjer Hashi Network</w:t>
      </w:r>
      <w:r w:rsidRPr="007C25DB">
        <w:rPr>
          <w:rFonts w:asciiTheme="minorHAnsi" w:eastAsia="Calibri" w:hAnsiTheme="minorHAnsi" w:cstheme="minorHAnsi"/>
          <w:sz w:val="20"/>
        </w:rPr>
        <w:t xml:space="preserve">, at its sole discretion, will make a final decision on the </w:t>
      </w:r>
      <w:r w:rsidRPr="007C25DB">
        <w:rPr>
          <w:rFonts w:asciiTheme="minorHAnsi" w:eastAsia="Calibri" w:hAnsiTheme="minorHAnsi" w:cstheme="minorHAnsi"/>
          <w:noProof/>
          <w:sz w:val="20"/>
        </w:rPr>
        <w:t>protest</w:t>
      </w:r>
      <w:r w:rsidRPr="007C25DB">
        <w:rPr>
          <w:rFonts w:asciiTheme="minorHAnsi" w:eastAsia="Calibri" w:hAnsiTheme="minorHAnsi" w:cstheme="minorHAnsi"/>
          <w:sz w:val="20"/>
        </w:rPr>
        <w:t xml:space="preserve"> for this procurement.</w:t>
      </w:r>
    </w:p>
    <w:p w14:paraId="1139F169" w14:textId="77777777" w:rsidR="003870ED" w:rsidRPr="008065B3" w:rsidRDefault="003870ED" w:rsidP="000A280E">
      <w:pPr>
        <w:spacing w:after="0" w:line="240" w:lineRule="auto"/>
        <w:ind w:left="360"/>
        <w:jc w:val="both"/>
        <w:rPr>
          <w:rFonts w:asciiTheme="minorHAnsi" w:hAnsiTheme="minorHAnsi" w:cstheme="minorHAnsi"/>
          <w:sz w:val="20"/>
          <w:szCs w:val="20"/>
          <w:u w:val="single"/>
        </w:rPr>
      </w:pPr>
    </w:p>
    <w:p w14:paraId="1139F16A" w14:textId="5DEE6779" w:rsidR="003870ED" w:rsidRPr="008065B3" w:rsidRDefault="003870ED" w:rsidP="007C25DB">
      <w:pPr>
        <w:numPr>
          <w:ilvl w:val="0"/>
          <w:numId w:val="3"/>
        </w:numPr>
        <w:suppressAutoHyphens/>
        <w:spacing w:after="0" w:line="240" w:lineRule="auto"/>
        <w:ind w:left="360"/>
        <w:jc w:val="both"/>
        <w:rPr>
          <w:rFonts w:asciiTheme="minorHAnsi" w:hAnsiTheme="minorHAnsi" w:cstheme="minorHAnsi"/>
          <w:sz w:val="20"/>
          <w:szCs w:val="20"/>
        </w:rPr>
      </w:pPr>
      <w:r w:rsidRPr="008065B3">
        <w:rPr>
          <w:rFonts w:asciiTheme="minorHAnsi" w:hAnsiTheme="minorHAnsi" w:cstheme="minorHAnsi"/>
          <w:b/>
          <w:sz w:val="20"/>
          <w:szCs w:val="20"/>
          <w:u w:val="single"/>
        </w:rPr>
        <w:lastRenderedPageBreak/>
        <w:t>Terms and Conditions</w:t>
      </w:r>
      <w:r w:rsidRPr="008065B3">
        <w:rPr>
          <w:rFonts w:asciiTheme="minorHAnsi" w:hAnsiTheme="minorHAnsi" w:cstheme="minorHAnsi"/>
          <w:sz w:val="20"/>
          <w:szCs w:val="20"/>
        </w:rPr>
        <w:t>:</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This is a Request for Quotations only.</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Issuance of this RFQ </w:t>
      </w:r>
      <w:r w:rsidRPr="00D54487">
        <w:rPr>
          <w:rFonts w:asciiTheme="minorHAnsi" w:hAnsiTheme="minorHAnsi" w:cstheme="minorHAnsi"/>
          <w:noProof/>
          <w:sz w:val="20"/>
          <w:szCs w:val="20"/>
        </w:rPr>
        <w:t>does not</w:t>
      </w:r>
      <w:r w:rsidRPr="008065B3">
        <w:rPr>
          <w:rFonts w:asciiTheme="minorHAnsi" w:hAnsiTheme="minorHAnsi" w:cstheme="minorHAnsi"/>
          <w:sz w:val="20"/>
          <w:szCs w:val="20"/>
        </w:rPr>
        <w:t xml:space="preserve"> in any way obligate </w:t>
      </w:r>
      <w:r w:rsidR="00B03692" w:rsidRPr="008065B3">
        <w:rPr>
          <w:rFonts w:asciiTheme="minorHAnsi" w:hAnsiTheme="minorHAnsi" w:cstheme="minorHAnsi"/>
          <w:sz w:val="20"/>
          <w:szCs w:val="20"/>
        </w:rPr>
        <w:t>Surjer Hashi Network</w:t>
      </w:r>
      <w:r w:rsidRPr="008065B3">
        <w:rPr>
          <w:rFonts w:asciiTheme="minorHAnsi" w:hAnsiTheme="minorHAnsi" w:cstheme="minorHAnsi"/>
          <w:sz w:val="20"/>
          <w:szCs w:val="20"/>
        </w:rPr>
        <w:t xml:space="preserve">, the </w:t>
      </w:r>
      <w:r w:rsidR="00C342D2" w:rsidRPr="008065B3">
        <w:rPr>
          <w:rFonts w:asciiTheme="minorHAnsi" w:hAnsiTheme="minorHAnsi" w:cstheme="minorHAnsi"/>
          <w:sz w:val="20"/>
          <w:szCs w:val="20"/>
        </w:rPr>
        <w:t>AUHC</w:t>
      </w:r>
      <w:r w:rsidRPr="008065B3">
        <w:rPr>
          <w:rFonts w:asciiTheme="minorHAnsi" w:hAnsiTheme="minorHAnsi" w:cstheme="minorHAnsi"/>
          <w:sz w:val="20"/>
          <w:szCs w:val="20"/>
        </w:rPr>
        <w:t xml:space="preserve"> </w:t>
      </w:r>
      <w:r w:rsidR="005527CE" w:rsidRPr="008065B3">
        <w:rPr>
          <w:rFonts w:asciiTheme="minorHAnsi" w:hAnsiTheme="minorHAnsi" w:cstheme="minorHAnsi"/>
          <w:sz w:val="20"/>
          <w:szCs w:val="20"/>
        </w:rPr>
        <w:t>P</w:t>
      </w:r>
      <w:r w:rsidRPr="008065B3">
        <w:rPr>
          <w:rFonts w:asciiTheme="minorHAnsi" w:hAnsiTheme="minorHAnsi" w:cstheme="minorHAnsi"/>
          <w:sz w:val="20"/>
          <w:szCs w:val="20"/>
        </w:rPr>
        <w:t xml:space="preserve">roject, or USAID to </w:t>
      </w:r>
      <w:r w:rsidR="003935AA" w:rsidRPr="008065B3">
        <w:rPr>
          <w:rFonts w:asciiTheme="minorHAnsi" w:hAnsiTheme="minorHAnsi" w:cstheme="minorHAnsi"/>
          <w:sz w:val="20"/>
          <w:szCs w:val="20"/>
        </w:rPr>
        <w:t xml:space="preserve">make an </w:t>
      </w:r>
      <w:r w:rsidRPr="008065B3">
        <w:rPr>
          <w:rFonts w:asciiTheme="minorHAnsi" w:hAnsiTheme="minorHAnsi" w:cstheme="minorHAnsi"/>
          <w:sz w:val="20"/>
          <w:szCs w:val="20"/>
        </w:rPr>
        <w:t xml:space="preserve">award </w:t>
      </w:r>
      <w:r w:rsidR="001E38F3" w:rsidRPr="008065B3">
        <w:rPr>
          <w:rFonts w:asciiTheme="minorHAnsi" w:hAnsiTheme="minorHAnsi" w:cstheme="minorHAnsi"/>
          <w:sz w:val="20"/>
          <w:szCs w:val="20"/>
        </w:rPr>
        <w:t>or</w:t>
      </w:r>
      <w:r w:rsidRPr="008065B3">
        <w:rPr>
          <w:rFonts w:asciiTheme="minorHAnsi" w:hAnsiTheme="minorHAnsi" w:cstheme="minorHAnsi"/>
          <w:sz w:val="20"/>
          <w:szCs w:val="20"/>
        </w:rPr>
        <w:t xml:space="preserve"> pay for costs incurred by potential offerors in the preparation and submission of an offer.</w:t>
      </w:r>
      <w:r w:rsidR="00204555" w:rsidRPr="008065B3">
        <w:rPr>
          <w:rFonts w:asciiTheme="minorHAnsi" w:hAnsiTheme="minorHAnsi" w:cstheme="minorHAnsi"/>
          <w:sz w:val="20"/>
          <w:szCs w:val="20"/>
        </w:rPr>
        <w:t xml:space="preserve"> </w:t>
      </w:r>
    </w:p>
    <w:p w14:paraId="1139F16B" w14:textId="77777777" w:rsidR="003870ED" w:rsidRPr="008065B3" w:rsidRDefault="003870ED" w:rsidP="000A280E">
      <w:pPr>
        <w:spacing w:after="0" w:line="240" w:lineRule="auto"/>
        <w:ind w:left="360"/>
        <w:jc w:val="both"/>
        <w:rPr>
          <w:rFonts w:asciiTheme="minorHAnsi" w:hAnsiTheme="minorHAnsi" w:cstheme="minorHAnsi"/>
          <w:sz w:val="20"/>
          <w:szCs w:val="20"/>
        </w:rPr>
      </w:pPr>
    </w:p>
    <w:p w14:paraId="1139F16C" w14:textId="455316A4" w:rsidR="00571BA5" w:rsidRPr="008065B3" w:rsidRDefault="003870ED" w:rsidP="000A280E">
      <w:pPr>
        <w:spacing w:after="0" w:line="240" w:lineRule="auto"/>
        <w:ind w:left="360"/>
        <w:jc w:val="both"/>
        <w:rPr>
          <w:rFonts w:asciiTheme="minorHAnsi" w:hAnsiTheme="minorHAnsi" w:cstheme="minorHAnsi"/>
          <w:sz w:val="20"/>
          <w:szCs w:val="20"/>
        </w:rPr>
      </w:pPr>
      <w:r w:rsidRPr="008065B3">
        <w:rPr>
          <w:rFonts w:asciiTheme="minorHAnsi" w:hAnsiTheme="minorHAnsi" w:cstheme="minorHAnsi"/>
          <w:sz w:val="20"/>
          <w:szCs w:val="20"/>
        </w:rPr>
        <w:t xml:space="preserve">This solicitation is subject to </w:t>
      </w:r>
      <w:r w:rsidR="00B03692" w:rsidRPr="008065B3">
        <w:rPr>
          <w:rFonts w:asciiTheme="minorHAnsi" w:hAnsiTheme="minorHAnsi" w:cstheme="minorHAnsi"/>
          <w:sz w:val="20"/>
          <w:szCs w:val="20"/>
        </w:rPr>
        <w:t>Surjer Hashi Network</w:t>
      </w:r>
      <w:r w:rsidRPr="008065B3">
        <w:rPr>
          <w:rFonts w:asciiTheme="minorHAnsi" w:hAnsiTheme="minorHAnsi" w:cstheme="minorHAnsi"/>
          <w:sz w:val="20"/>
          <w:szCs w:val="20"/>
        </w:rPr>
        <w:t>’ standard terms and cond</w:t>
      </w:r>
      <w:r w:rsidR="00F06E5E" w:rsidRPr="008065B3">
        <w:rPr>
          <w:rFonts w:asciiTheme="minorHAnsi" w:hAnsiTheme="minorHAnsi" w:cstheme="minorHAnsi"/>
          <w:sz w:val="20"/>
          <w:szCs w:val="20"/>
        </w:rPr>
        <w:t>itions.</w:t>
      </w:r>
      <w:r w:rsidR="00204555" w:rsidRPr="008065B3">
        <w:rPr>
          <w:rFonts w:asciiTheme="minorHAnsi" w:hAnsiTheme="minorHAnsi" w:cstheme="minorHAnsi"/>
          <w:sz w:val="20"/>
          <w:szCs w:val="20"/>
        </w:rPr>
        <w:t xml:space="preserve"> </w:t>
      </w:r>
      <w:r w:rsidR="00F06E5E" w:rsidRPr="00D54487">
        <w:rPr>
          <w:rFonts w:asciiTheme="minorHAnsi" w:hAnsiTheme="minorHAnsi" w:cstheme="minorHAnsi"/>
          <w:noProof/>
          <w:sz w:val="20"/>
          <w:szCs w:val="20"/>
        </w:rPr>
        <w:t xml:space="preserve">Any resultant award </w:t>
      </w:r>
      <w:r w:rsidRPr="00D54487">
        <w:rPr>
          <w:rFonts w:asciiTheme="minorHAnsi" w:hAnsiTheme="minorHAnsi" w:cstheme="minorHAnsi"/>
          <w:noProof/>
          <w:sz w:val="20"/>
          <w:szCs w:val="20"/>
        </w:rPr>
        <w:t xml:space="preserve">will be governed </w:t>
      </w:r>
      <w:r w:rsidR="001E38F3" w:rsidRPr="00D54487">
        <w:rPr>
          <w:rFonts w:asciiTheme="minorHAnsi" w:hAnsiTheme="minorHAnsi" w:cstheme="minorHAnsi"/>
          <w:noProof/>
          <w:sz w:val="20"/>
          <w:szCs w:val="20"/>
        </w:rPr>
        <w:t>by these terms and conditions</w:t>
      </w:r>
      <w:r w:rsidR="001E38F3" w:rsidRPr="008065B3">
        <w:rPr>
          <w:rFonts w:asciiTheme="minorHAnsi" w:hAnsiTheme="minorHAnsi" w:cstheme="minorHAnsi"/>
          <w:sz w:val="20"/>
          <w:szCs w:val="20"/>
        </w:rPr>
        <w:t xml:space="preserve">; a </w:t>
      </w:r>
      <w:r w:rsidR="00571BA5" w:rsidRPr="008065B3">
        <w:rPr>
          <w:rFonts w:asciiTheme="minorHAnsi" w:hAnsiTheme="minorHAnsi" w:cstheme="minorHAnsi"/>
          <w:sz w:val="20"/>
          <w:szCs w:val="20"/>
        </w:rPr>
        <w:t>copy of the full terms and conditions is available upon request.</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Please note </w:t>
      </w:r>
      <w:r w:rsidR="00571BA5" w:rsidRPr="008065B3">
        <w:rPr>
          <w:rFonts w:asciiTheme="minorHAnsi" w:hAnsiTheme="minorHAnsi" w:cstheme="minorHAnsi"/>
          <w:sz w:val="20"/>
          <w:szCs w:val="20"/>
        </w:rPr>
        <w:t>the following terms and conditions will apply:</w:t>
      </w:r>
    </w:p>
    <w:p w14:paraId="1F986234" w14:textId="77777777" w:rsidR="00281296" w:rsidRPr="008065B3" w:rsidRDefault="00281296" w:rsidP="000A280E">
      <w:pPr>
        <w:spacing w:after="0" w:line="240" w:lineRule="auto"/>
        <w:ind w:left="360"/>
        <w:jc w:val="both"/>
        <w:rPr>
          <w:rFonts w:asciiTheme="minorHAnsi" w:hAnsiTheme="minorHAnsi" w:cstheme="minorHAnsi"/>
          <w:sz w:val="20"/>
          <w:szCs w:val="20"/>
        </w:rPr>
      </w:pPr>
    </w:p>
    <w:p w14:paraId="1139F16D" w14:textId="26602C43" w:rsidR="003870ED" w:rsidRPr="008065B3" w:rsidRDefault="00B03692" w:rsidP="000A280E">
      <w:pPr>
        <w:numPr>
          <w:ilvl w:val="0"/>
          <w:numId w:val="4"/>
        </w:numPr>
        <w:spacing w:after="0" w:line="240" w:lineRule="auto"/>
        <w:jc w:val="both"/>
        <w:rPr>
          <w:rFonts w:asciiTheme="minorHAnsi" w:hAnsiTheme="minorHAnsi" w:cstheme="minorHAnsi"/>
          <w:b/>
          <w:sz w:val="20"/>
          <w:szCs w:val="20"/>
          <w:u w:val="single"/>
        </w:rPr>
      </w:pPr>
      <w:r w:rsidRPr="008065B3">
        <w:rPr>
          <w:rFonts w:asciiTheme="minorHAnsi" w:hAnsiTheme="minorHAnsi" w:cstheme="minorHAnsi"/>
          <w:sz w:val="20"/>
          <w:szCs w:val="20"/>
        </w:rPr>
        <w:t>Surjer Hashi Network</w:t>
      </w:r>
      <w:r w:rsidR="00571BA5" w:rsidRPr="008065B3">
        <w:rPr>
          <w:rFonts w:asciiTheme="minorHAnsi" w:hAnsiTheme="minorHAnsi" w:cstheme="minorHAnsi"/>
          <w:sz w:val="20"/>
          <w:szCs w:val="20"/>
        </w:rPr>
        <w:t xml:space="preserve">’ </w:t>
      </w:r>
      <w:r w:rsidR="003870ED" w:rsidRPr="008065B3">
        <w:rPr>
          <w:rFonts w:asciiTheme="minorHAnsi" w:hAnsiTheme="minorHAnsi" w:cstheme="minorHAnsi"/>
          <w:sz w:val="20"/>
          <w:szCs w:val="20"/>
        </w:rPr>
        <w:t>standard payment terms are net 30 days after receipt and acceptance of any commodities</w:t>
      </w:r>
      <w:r w:rsidR="00571BA5" w:rsidRPr="008065B3">
        <w:rPr>
          <w:rFonts w:asciiTheme="minorHAnsi" w:hAnsiTheme="minorHAnsi" w:cstheme="minorHAnsi"/>
          <w:sz w:val="20"/>
          <w:szCs w:val="20"/>
        </w:rPr>
        <w:t xml:space="preserve"> or </w:t>
      </w:r>
      <w:r w:rsidR="003870ED" w:rsidRPr="008065B3">
        <w:rPr>
          <w:rFonts w:asciiTheme="minorHAnsi" w:hAnsiTheme="minorHAnsi" w:cstheme="minorHAnsi"/>
          <w:sz w:val="20"/>
          <w:szCs w:val="20"/>
        </w:rPr>
        <w:t>deliverables.</w:t>
      </w:r>
      <w:r w:rsidR="00204555" w:rsidRPr="008065B3">
        <w:rPr>
          <w:rFonts w:asciiTheme="minorHAnsi" w:hAnsiTheme="minorHAnsi" w:cstheme="minorHAnsi"/>
          <w:sz w:val="20"/>
          <w:szCs w:val="20"/>
        </w:rPr>
        <w:t xml:space="preserve"> </w:t>
      </w:r>
      <w:r w:rsidR="00A573E0" w:rsidRPr="008065B3">
        <w:rPr>
          <w:rFonts w:asciiTheme="minorHAnsi" w:hAnsiTheme="minorHAnsi" w:cstheme="minorHAnsi"/>
          <w:sz w:val="20"/>
          <w:szCs w:val="20"/>
        </w:rPr>
        <w:t xml:space="preserve">Payment will only be issued to the entity submitting the offer in response to this RFQ and identified in the resulting award; </w:t>
      </w:r>
      <w:r w:rsidR="00A573E0" w:rsidRPr="00E13C85">
        <w:rPr>
          <w:rFonts w:asciiTheme="minorHAnsi" w:hAnsiTheme="minorHAnsi" w:cstheme="minorHAnsi"/>
          <w:noProof/>
          <w:sz w:val="20"/>
          <w:szCs w:val="20"/>
        </w:rPr>
        <w:t>payment</w:t>
      </w:r>
      <w:r w:rsidR="00A573E0" w:rsidRPr="008065B3">
        <w:rPr>
          <w:rFonts w:asciiTheme="minorHAnsi" w:hAnsiTheme="minorHAnsi" w:cstheme="minorHAnsi"/>
          <w:sz w:val="20"/>
          <w:szCs w:val="20"/>
        </w:rPr>
        <w:t xml:space="preserve"> will not </w:t>
      </w:r>
      <w:r w:rsidR="00A573E0" w:rsidRPr="00E13C85">
        <w:rPr>
          <w:rFonts w:asciiTheme="minorHAnsi" w:hAnsiTheme="minorHAnsi" w:cstheme="minorHAnsi"/>
          <w:noProof/>
          <w:sz w:val="20"/>
          <w:szCs w:val="20"/>
        </w:rPr>
        <w:t>be issued</w:t>
      </w:r>
      <w:r w:rsidR="00A573E0" w:rsidRPr="008065B3">
        <w:rPr>
          <w:rFonts w:asciiTheme="minorHAnsi" w:hAnsiTheme="minorHAnsi" w:cstheme="minorHAnsi"/>
          <w:sz w:val="20"/>
          <w:szCs w:val="20"/>
        </w:rPr>
        <w:t xml:space="preserve"> to a third party.</w:t>
      </w:r>
    </w:p>
    <w:p w14:paraId="1139F16E" w14:textId="77777777" w:rsidR="00571BA5" w:rsidRPr="008065B3" w:rsidRDefault="00571BA5" w:rsidP="000A280E">
      <w:pPr>
        <w:numPr>
          <w:ilvl w:val="0"/>
          <w:numId w:val="4"/>
        </w:num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Any award resulting from this RFQ will be firm fixed price, in the form of a purchase order.</w:t>
      </w:r>
    </w:p>
    <w:p w14:paraId="1139F16F" w14:textId="290F6CF6" w:rsidR="00571BA5" w:rsidRPr="008065B3" w:rsidRDefault="001747E2" w:rsidP="000A280E">
      <w:pPr>
        <w:numPr>
          <w:ilvl w:val="0"/>
          <w:numId w:val="4"/>
        </w:numPr>
        <w:spacing w:after="0" w:line="240" w:lineRule="auto"/>
        <w:jc w:val="both"/>
        <w:rPr>
          <w:rFonts w:asciiTheme="minorHAnsi" w:hAnsiTheme="minorHAnsi" w:cstheme="minorHAnsi"/>
          <w:sz w:val="20"/>
          <w:szCs w:val="20"/>
        </w:rPr>
      </w:pPr>
      <w:r w:rsidRPr="008065B3">
        <w:rPr>
          <w:rFonts w:asciiTheme="minorHAnsi" w:hAnsiTheme="minorHAnsi" w:cstheme="minorHAnsi"/>
          <w:color w:val="000000"/>
          <w:sz w:val="20"/>
          <w:szCs w:val="20"/>
        </w:rPr>
        <w:t xml:space="preserve">No commodities or </w:t>
      </w:r>
      <w:r w:rsidR="005527CE" w:rsidRPr="008065B3">
        <w:rPr>
          <w:rFonts w:asciiTheme="minorHAnsi" w:hAnsiTheme="minorHAnsi" w:cstheme="minorHAnsi"/>
          <w:color w:val="000000"/>
          <w:sz w:val="20"/>
          <w:szCs w:val="20"/>
        </w:rPr>
        <w:t>services</w:t>
      </w:r>
      <w:r w:rsidR="005527CE" w:rsidRPr="008065B3">
        <w:rPr>
          <w:rFonts w:asciiTheme="minorHAnsi" w:hAnsiTheme="minorHAnsi" w:cstheme="minorHAnsi"/>
          <w:sz w:val="20"/>
          <w:szCs w:val="20"/>
        </w:rPr>
        <w:t xml:space="preserve"> may </w:t>
      </w:r>
      <w:r w:rsidR="005527CE" w:rsidRPr="00E13C85">
        <w:rPr>
          <w:rFonts w:asciiTheme="minorHAnsi" w:hAnsiTheme="minorHAnsi" w:cstheme="minorHAnsi"/>
          <w:noProof/>
          <w:sz w:val="20"/>
          <w:szCs w:val="20"/>
        </w:rPr>
        <w:t>be supplied</w:t>
      </w:r>
      <w:r w:rsidR="005527CE" w:rsidRPr="008065B3">
        <w:rPr>
          <w:rFonts w:asciiTheme="minorHAnsi" w:hAnsiTheme="minorHAnsi" w:cstheme="minorHAnsi"/>
          <w:sz w:val="20"/>
          <w:szCs w:val="20"/>
        </w:rPr>
        <w:t xml:space="preserve"> that are manufactured or assembled in, shipped from, transported through, or otherwise involving </w:t>
      </w:r>
      <w:r w:rsidRPr="008065B3">
        <w:rPr>
          <w:rFonts w:asciiTheme="minorHAnsi" w:hAnsiTheme="minorHAnsi" w:cstheme="minorHAnsi"/>
          <w:sz w:val="20"/>
          <w:szCs w:val="20"/>
        </w:rPr>
        <w:t>any of the following countries: Cuba, Iran, North Korea, Syria.</w:t>
      </w:r>
    </w:p>
    <w:p w14:paraId="1139F170" w14:textId="77777777" w:rsidR="00214F38" w:rsidRPr="008065B3" w:rsidRDefault="00214F38" w:rsidP="000A280E">
      <w:pPr>
        <w:numPr>
          <w:ilvl w:val="0"/>
          <w:numId w:val="4"/>
        </w:num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Any international air or ocean transportation or shipping carried out under any award resulting from this RFQ must take place on U.S.-flag carriers/vessels.</w:t>
      </w:r>
    </w:p>
    <w:p w14:paraId="1139F171" w14:textId="77777777" w:rsidR="003870ED" w:rsidRPr="008065B3" w:rsidRDefault="001747E2" w:rsidP="000A280E">
      <w:pPr>
        <w:numPr>
          <w:ilvl w:val="0"/>
          <w:numId w:val="4"/>
        </w:num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 xml:space="preserve">United States law prohibits transactions with, and the provision of resources and support to, individuals and </w:t>
      </w:r>
      <w:r w:rsidRPr="00E13C85">
        <w:rPr>
          <w:rFonts w:asciiTheme="minorHAnsi" w:hAnsiTheme="minorHAnsi" w:cstheme="minorHAnsi"/>
          <w:noProof/>
          <w:sz w:val="20"/>
          <w:szCs w:val="20"/>
        </w:rPr>
        <w:t>organizations</w:t>
      </w:r>
      <w:r w:rsidRPr="008065B3">
        <w:rPr>
          <w:rFonts w:asciiTheme="minorHAnsi" w:hAnsiTheme="minorHAnsi" w:cstheme="minorHAnsi"/>
          <w:sz w:val="20"/>
          <w:szCs w:val="20"/>
        </w:rPr>
        <w:t xml:space="preserve"> associated with terrorism. The supplier under any award resulting from this RFQ must ensure compliance with these laws.</w:t>
      </w:r>
    </w:p>
    <w:p w14:paraId="7835A709" w14:textId="3C338EBF" w:rsidR="003D518D" w:rsidRPr="008065B3" w:rsidRDefault="00337CA7" w:rsidP="000A280E">
      <w:pPr>
        <w:numPr>
          <w:ilvl w:val="0"/>
          <w:numId w:val="4"/>
        </w:num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 xml:space="preserve">The title to any goods supplied under any </w:t>
      </w:r>
      <w:r w:rsidR="004647FF" w:rsidRPr="008065B3">
        <w:rPr>
          <w:rFonts w:asciiTheme="minorHAnsi" w:hAnsiTheme="minorHAnsi" w:cstheme="minorHAnsi"/>
          <w:sz w:val="20"/>
          <w:szCs w:val="20"/>
        </w:rPr>
        <w:t>award</w:t>
      </w:r>
      <w:r w:rsidRPr="008065B3">
        <w:rPr>
          <w:rFonts w:asciiTheme="minorHAnsi" w:hAnsiTheme="minorHAnsi" w:cstheme="minorHAnsi"/>
          <w:sz w:val="20"/>
          <w:szCs w:val="20"/>
        </w:rPr>
        <w:t xml:space="preserve"> resulting from this RFQ shall pass to </w:t>
      </w:r>
      <w:r w:rsidR="00B03692" w:rsidRPr="008065B3">
        <w:rPr>
          <w:rFonts w:asciiTheme="minorHAnsi" w:hAnsiTheme="minorHAnsi" w:cstheme="minorHAnsi"/>
          <w:sz w:val="20"/>
          <w:szCs w:val="20"/>
        </w:rPr>
        <w:t>Surjer Hashi Network</w:t>
      </w:r>
      <w:r w:rsidR="004647FF" w:rsidRPr="008065B3">
        <w:rPr>
          <w:rFonts w:asciiTheme="minorHAnsi" w:hAnsiTheme="minorHAnsi" w:cstheme="minorHAnsi"/>
          <w:sz w:val="20"/>
          <w:szCs w:val="20"/>
        </w:rPr>
        <w:t xml:space="preserve"> </w:t>
      </w:r>
      <w:r w:rsidRPr="008065B3">
        <w:rPr>
          <w:rFonts w:asciiTheme="minorHAnsi" w:hAnsiTheme="minorHAnsi" w:cstheme="minorHAnsi"/>
          <w:sz w:val="20"/>
          <w:szCs w:val="20"/>
        </w:rPr>
        <w:t xml:space="preserve">following delivery and acceptance of the </w:t>
      </w:r>
      <w:r w:rsidRPr="00E13C85">
        <w:rPr>
          <w:rFonts w:asciiTheme="minorHAnsi" w:hAnsiTheme="minorHAnsi" w:cstheme="minorHAnsi"/>
          <w:noProof/>
          <w:sz w:val="20"/>
          <w:szCs w:val="20"/>
        </w:rPr>
        <w:t>goods</w:t>
      </w:r>
      <w:r w:rsidRPr="008065B3">
        <w:rPr>
          <w:rFonts w:asciiTheme="minorHAnsi" w:hAnsiTheme="minorHAnsi" w:cstheme="minorHAnsi"/>
          <w:sz w:val="20"/>
          <w:szCs w:val="20"/>
        </w:rPr>
        <w:t xml:space="preserve"> by</w:t>
      </w:r>
      <w:r w:rsidR="00071752" w:rsidRPr="008065B3">
        <w:rPr>
          <w:rFonts w:asciiTheme="minorHAnsi" w:hAnsiTheme="minorHAnsi" w:cstheme="minorHAnsi"/>
          <w:sz w:val="20"/>
          <w:szCs w:val="20"/>
        </w:rPr>
        <w:t xml:space="preserve"> </w:t>
      </w:r>
      <w:r w:rsidR="00B03692" w:rsidRPr="008065B3">
        <w:rPr>
          <w:rFonts w:asciiTheme="minorHAnsi" w:hAnsiTheme="minorHAnsi" w:cstheme="minorHAnsi"/>
          <w:sz w:val="20"/>
          <w:szCs w:val="20"/>
        </w:rPr>
        <w:t>Surjer Hashi Network</w:t>
      </w:r>
      <w:r w:rsidRPr="008065B3">
        <w:rPr>
          <w:rFonts w:asciiTheme="minorHAnsi" w:hAnsiTheme="minorHAnsi" w:cstheme="minorHAnsi"/>
          <w:sz w:val="20"/>
          <w:szCs w:val="20"/>
        </w:rPr>
        <w:t>.</w:t>
      </w:r>
      <w:r w:rsidR="00204555" w:rsidRPr="008065B3">
        <w:rPr>
          <w:rFonts w:asciiTheme="minorHAnsi" w:hAnsiTheme="minorHAnsi" w:cstheme="minorHAnsi"/>
          <w:sz w:val="20"/>
          <w:szCs w:val="20"/>
        </w:rPr>
        <w:t xml:space="preserve"> </w:t>
      </w:r>
      <w:r w:rsidRPr="00E13C85">
        <w:rPr>
          <w:rFonts w:asciiTheme="minorHAnsi" w:hAnsiTheme="minorHAnsi" w:cstheme="minorHAnsi"/>
          <w:noProof/>
          <w:sz w:val="20"/>
          <w:szCs w:val="20"/>
        </w:rPr>
        <w:t>Risk of loss, injury, or destruction of the goods shall be borne by the offeror</w:t>
      </w:r>
      <w:r w:rsidRPr="008065B3">
        <w:rPr>
          <w:rFonts w:asciiTheme="minorHAnsi" w:hAnsiTheme="minorHAnsi" w:cstheme="minorHAnsi"/>
          <w:sz w:val="20"/>
          <w:szCs w:val="20"/>
        </w:rPr>
        <w:t xml:space="preserve"> until title passes to</w:t>
      </w:r>
      <w:r w:rsidR="00071752" w:rsidRPr="008065B3">
        <w:rPr>
          <w:rFonts w:asciiTheme="minorHAnsi" w:hAnsiTheme="minorHAnsi" w:cstheme="minorHAnsi"/>
          <w:sz w:val="20"/>
          <w:szCs w:val="20"/>
        </w:rPr>
        <w:t xml:space="preserve"> </w:t>
      </w:r>
      <w:r w:rsidR="00B03692" w:rsidRPr="008065B3">
        <w:rPr>
          <w:rFonts w:asciiTheme="minorHAnsi" w:hAnsiTheme="minorHAnsi" w:cstheme="minorHAnsi"/>
          <w:sz w:val="20"/>
          <w:szCs w:val="20"/>
        </w:rPr>
        <w:t>Surjer Hashi Network</w:t>
      </w:r>
      <w:r w:rsidRPr="008065B3">
        <w:rPr>
          <w:rFonts w:asciiTheme="minorHAnsi" w:hAnsiTheme="minorHAnsi" w:cstheme="minorHAnsi"/>
          <w:sz w:val="20"/>
          <w:szCs w:val="20"/>
        </w:rPr>
        <w:t>.</w:t>
      </w:r>
    </w:p>
    <w:p w14:paraId="3D55F7E2" w14:textId="77777777" w:rsidR="003D518D" w:rsidRPr="008065B3" w:rsidRDefault="003D518D" w:rsidP="000A280E">
      <w:pPr>
        <w:spacing w:after="0" w:line="240" w:lineRule="auto"/>
        <w:jc w:val="both"/>
        <w:rPr>
          <w:rFonts w:asciiTheme="minorHAnsi" w:hAnsiTheme="minorHAnsi" w:cstheme="minorHAnsi"/>
          <w:sz w:val="20"/>
          <w:szCs w:val="20"/>
        </w:rPr>
      </w:pPr>
    </w:p>
    <w:p w14:paraId="1139F173" w14:textId="6DE06970" w:rsidR="00CC63D5" w:rsidRPr="008065B3" w:rsidRDefault="00CC63D5" w:rsidP="000A280E">
      <w:pPr>
        <w:spacing w:after="0" w:line="240" w:lineRule="auto"/>
        <w:jc w:val="both"/>
        <w:rPr>
          <w:rFonts w:asciiTheme="minorHAnsi" w:hAnsiTheme="minorHAnsi" w:cstheme="minorHAnsi"/>
          <w:sz w:val="20"/>
          <w:szCs w:val="20"/>
        </w:rPr>
      </w:pPr>
      <w:r w:rsidRPr="008065B3">
        <w:rPr>
          <w:rFonts w:asciiTheme="minorHAnsi" w:hAnsiTheme="minorHAnsi" w:cstheme="minorHAnsi"/>
          <w:b/>
          <w:sz w:val="20"/>
          <w:szCs w:val="20"/>
          <w:u w:val="single"/>
        </w:rPr>
        <w:t>Section 2:</w:t>
      </w:r>
      <w:r w:rsidR="00204555" w:rsidRPr="008065B3">
        <w:rPr>
          <w:rFonts w:asciiTheme="minorHAnsi" w:hAnsiTheme="minorHAnsi" w:cstheme="minorHAnsi"/>
          <w:b/>
          <w:sz w:val="20"/>
          <w:szCs w:val="20"/>
          <w:u w:val="single"/>
        </w:rPr>
        <w:t xml:space="preserve"> </w:t>
      </w:r>
      <w:r w:rsidRPr="008065B3">
        <w:rPr>
          <w:rFonts w:asciiTheme="minorHAnsi" w:hAnsiTheme="minorHAnsi" w:cstheme="minorHAnsi"/>
          <w:b/>
          <w:sz w:val="20"/>
          <w:szCs w:val="20"/>
          <w:u w:val="single"/>
        </w:rPr>
        <w:t>Offer Checklist</w:t>
      </w:r>
    </w:p>
    <w:p w14:paraId="1139F174" w14:textId="77777777" w:rsidR="00CC63D5" w:rsidRPr="008065B3" w:rsidRDefault="00CC63D5" w:rsidP="000A280E">
      <w:pPr>
        <w:spacing w:after="0" w:line="240" w:lineRule="auto"/>
        <w:jc w:val="both"/>
        <w:rPr>
          <w:rFonts w:asciiTheme="minorHAnsi" w:hAnsiTheme="minorHAnsi" w:cstheme="minorHAnsi"/>
          <w:sz w:val="20"/>
          <w:szCs w:val="20"/>
        </w:rPr>
      </w:pPr>
    </w:p>
    <w:p w14:paraId="1139F175" w14:textId="77777777" w:rsidR="00CC63D5" w:rsidRPr="008065B3" w:rsidRDefault="00CC63D5" w:rsidP="000A280E">
      <w:pPr>
        <w:spacing w:after="0" w:line="240" w:lineRule="auto"/>
        <w:jc w:val="both"/>
        <w:rPr>
          <w:rFonts w:asciiTheme="minorHAnsi" w:hAnsiTheme="minorHAnsi" w:cstheme="minorHAnsi"/>
          <w:sz w:val="20"/>
          <w:szCs w:val="20"/>
        </w:rPr>
      </w:pPr>
      <w:r w:rsidRPr="00E13C85">
        <w:rPr>
          <w:rFonts w:asciiTheme="minorHAnsi" w:hAnsiTheme="minorHAnsi" w:cstheme="minorHAnsi"/>
          <w:noProof/>
          <w:sz w:val="20"/>
          <w:szCs w:val="20"/>
        </w:rPr>
        <w:t>To assist offerors in preparation of proposals</w:t>
      </w:r>
      <w:r w:rsidRPr="008065B3">
        <w:rPr>
          <w:rFonts w:asciiTheme="minorHAnsi" w:hAnsiTheme="minorHAnsi" w:cstheme="minorHAnsi"/>
          <w:sz w:val="20"/>
          <w:szCs w:val="20"/>
        </w:rPr>
        <w:t xml:space="preserve">, the following checklist </w:t>
      </w:r>
      <w:r w:rsidRPr="00E13C85">
        <w:rPr>
          <w:rFonts w:asciiTheme="minorHAnsi" w:hAnsiTheme="minorHAnsi" w:cstheme="minorHAnsi"/>
          <w:noProof/>
          <w:sz w:val="20"/>
          <w:szCs w:val="20"/>
        </w:rPr>
        <w:t>summarizes</w:t>
      </w:r>
      <w:r w:rsidRPr="008065B3">
        <w:rPr>
          <w:rFonts w:asciiTheme="minorHAnsi" w:hAnsiTheme="minorHAnsi" w:cstheme="minorHAnsi"/>
          <w:sz w:val="20"/>
          <w:szCs w:val="20"/>
        </w:rPr>
        <w:t xml:space="preserve"> the documentation </w:t>
      </w:r>
      <w:r w:rsidR="008933D8" w:rsidRPr="008065B3">
        <w:rPr>
          <w:rFonts w:asciiTheme="minorHAnsi" w:hAnsiTheme="minorHAnsi" w:cstheme="minorHAnsi"/>
          <w:sz w:val="20"/>
          <w:szCs w:val="20"/>
        </w:rPr>
        <w:t>to include an</w:t>
      </w:r>
      <w:r w:rsidRPr="008065B3">
        <w:rPr>
          <w:rFonts w:asciiTheme="minorHAnsi" w:hAnsiTheme="minorHAnsi" w:cstheme="minorHAnsi"/>
          <w:sz w:val="20"/>
          <w:szCs w:val="20"/>
        </w:rPr>
        <w:t xml:space="preserve"> offer in response to this RFQ:</w:t>
      </w:r>
    </w:p>
    <w:p w14:paraId="1139F176" w14:textId="77777777" w:rsidR="00CC63D5" w:rsidRPr="008065B3" w:rsidRDefault="00CC63D5" w:rsidP="004A3655">
      <w:pPr>
        <w:spacing w:after="0" w:line="240" w:lineRule="auto"/>
        <w:jc w:val="both"/>
        <w:rPr>
          <w:rFonts w:asciiTheme="minorHAnsi" w:hAnsiTheme="minorHAnsi" w:cstheme="minorHAnsi"/>
          <w:sz w:val="20"/>
          <w:szCs w:val="20"/>
        </w:rPr>
      </w:pPr>
    </w:p>
    <w:p w14:paraId="082C0618" w14:textId="77777777" w:rsidR="004A3655" w:rsidRDefault="004860D2" w:rsidP="004A3655">
      <w:pPr>
        <w:pStyle w:val="ListParagraph"/>
        <w:numPr>
          <w:ilvl w:val="0"/>
          <w:numId w:val="27"/>
        </w:numPr>
        <w:jc w:val="both"/>
        <w:rPr>
          <w:rFonts w:asciiTheme="minorHAnsi" w:hAnsiTheme="minorHAnsi" w:cstheme="minorHAnsi"/>
          <w:sz w:val="20"/>
        </w:rPr>
      </w:pPr>
      <w:r w:rsidRPr="004A3655">
        <w:rPr>
          <w:rFonts w:asciiTheme="minorHAnsi" w:hAnsiTheme="minorHAnsi" w:cstheme="minorHAnsi"/>
          <w:sz w:val="20"/>
        </w:rPr>
        <w:t xml:space="preserve">Cover letter, signed by an </w:t>
      </w:r>
      <w:r w:rsidRPr="00E13C85">
        <w:rPr>
          <w:rFonts w:asciiTheme="minorHAnsi" w:hAnsiTheme="minorHAnsi" w:cstheme="minorHAnsi"/>
          <w:noProof/>
          <w:sz w:val="20"/>
        </w:rPr>
        <w:t>authorized</w:t>
      </w:r>
      <w:r w:rsidRPr="004A3655">
        <w:rPr>
          <w:rFonts w:asciiTheme="minorHAnsi" w:hAnsiTheme="minorHAnsi" w:cstheme="minorHAnsi"/>
          <w:sz w:val="20"/>
        </w:rPr>
        <w:t xml:space="preserve"> representative of the offeror (see Section 4 for template)</w:t>
      </w:r>
    </w:p>
    <w:p w14:paraId="1D0A44F7" w14:textId="77777777" w:rsidR="004A3655" w:rsidRDefault="004860D2" w:rsidP="004A3655">
      <w:pPr>
        <w:pStyle w:val="ListParagraph"/>
        <w:numPr>
          <w:ilvl w:val="0"/>
          <w:numId w:val="27"/>
        </w:numPr>
        <w:jc w:val="both"/>
        <w:rPr>
          <w:rFonts w:asciiTheme="minorHAnsi" w:hAnsiTheme="minorHAnsi" w:cstheme="minorHAnsi"/>
          <w:sz w:val="20"/>
        </w:rPr>
      </w:pPr>
      <w:r w:rsidRPr="004A3655">
        <w:rPr>
          <w:rFonts w:asciiTheme="minorHAnsi" w:hAnsiTheme="minorHAnsi" w:cstheme="minorHAnsi"/>
          <w:sz w:val="20"/>
        </w:rPr>
        <w:t xml:space="preserve">Official quotation, including specifications of offered equipment (see Section </w:t>
      </w:r>
      <w:r w:rsidR="00DC014B" w:rsidRPr="004A3655">
        <w:rPr>
          <w:rFonts w:asciiTheme="minorHAnsi" w:hAnsiTheme="minorHAnsi" w:cstheme="minorHAnsi"/>
          <w:sz w:val="20"/>
        </w:rPr>
        <w:t>3</w:t>
      </w:r>
      <w:r w:rsidRPr="004A3655">
        <w:rPr>
          <w:rFonts w:asciiTheme="minorHAnsi" w:hAnsiTheme="minorHAnsi" w:cstheme="minorHAnsi"/>
          <w:sz w:val="20"/>
        </w:rPr>
        <w:t xml:space="preserve"> for example format)</w:t>
      </w:r>
    </w:p>
    <w:p w14:paraId="1139F17C" w14:textId="7F13289F" w:rsidR="004860D2" w:rsidRPr="004A3655" w:rsidRDefault="004860D2" w:rsidP="004A3655">
      <w:pPr>
        <w:pStyle w:val="ListParagraph"/>
        <w:numPr>
          <w:ilvl w:val="0"/>
          <w:numId w:val="27"/>
        </w:numPr>
        <w:jc w:val="both"/>
        <w:rPr>
          <w:rFonts w:asciiTheme="minorHAnsi" w:hAnsiTheme="minorHAnsi" w:cstheme="minorHAnsi"/>
          <w:sz w:val="20"/>
        </w:rPr>
      </w:pPr>
      <w:r w:rsidRPr="004A3655">
        <w:rPr>
          <w:rFonts w:asciiTheme="minorHAnsi" w:hAnsiTheme="minorHAnsi" w:cstheme="minorHAnsi"/>
          <w:sz w:val="20"/>
        </w:rPr>
        <w:t>Copy of offeror’s registration or business license (see Section 1.</w:t>
      </w:r>
      <w:r w:rsidR="003B1CB9" w:rsidRPr="004A3655">
        <w:rPr>
          <w:rFonts w:asciiTheme="minorHAnsi" w:hAnsiTheme="minorHAnsi" w:cstheme="minorHAnsi"/>
          <w:sz w:val="20"/>
        </w:rPr>
        <w:t>5</w:t>
      </w:r>
      <w:r w:rsidRPr="004A3655">
        <w:rPr>
          <w:rFonts w:asciiTheme="minorHAnsi" w:hAnsiTheme="minorHAnsi" w:cstheme="minorHAnsi"/>
          <w:sz w:val="20"/>
        </w:rPr>
        <w:t xml:space="preserve"> for more details</w:t>
      </w:r>
      <w:r w:rsidR="00E8353F" w:rsidRPr="004A3655">
        <w:rPr>
          <w:rFonts w:asciiTheme="minorHAnsi" w:hAnsiTheme="minorHAnsi" w:cstheme="minorHAnsi"/>
          <w:sz w:val="20"/>
        </w:rPr>
        <w:t>)</w:t>
      </w:r>
    </w:p>
    <w:p w14:paraId="1139F17D" w14:textId="77777777" w:rsidR="003E1D53" w:rsidRPr="008065B3" w:rsidRDefault="003E1D53" w:rsidP="000A280E">
      <w:pPr>
        <w:spacing w:after="0" w:line="240" w:lineRule="auto"/>
        <w:jc w:val="both"/>
        <w:rPr>
          <w:rFonts w:asciiTheme="minorHAnsi" w:hAnsiTheme="minorHAnsi" w:cstheme="minorHAnsi"/>
          <w:sz w:val="20"/>
          <w:szCs w:val="20"/>
        </w:rPr>
      </w:pPr>
    </w:p>
    <w:p w14:paraId="5690FFC8" w14:textId="77777777" w:rsidR="00B26B73" w:rsidRPr="00422549" w:rsidRDefault="00B26B73" w:rsidP="00F543A9">
      <w:pPr>
        <w:spacing w:after="0" w:line="240" w:lineRule="auto"/>
        <w:rPr>
          <w:rFonts w:asciiTheme="minorHAnsi" w:hAnsiTheme="minorHAnsi" w:cstheme="minorHAnsi"/>
          <w:b/>
          <w:sz w:val="4"/>
          <w:szCs w:val="4"/>
          <w:u w:val="single"/>
        </w:rPr>
      </w:pPr>
    </w:p>
    <w:p w14:paraId="1139F17E" w14:textId="64B9CC15" w:rsidR="0037678C" w:rsidRPr="008065B3" w:rsidRDefault="0037678C" w:rsidP="00F543A9">
      <w:pPr>
        <w:spacing w:after="0" w:line="240" w:lineRule="auto"/>
        <w:rPr>
          <w:rFonts w:asciiTheme="minorHAnsi" w:hAnsiTheme="minorHAnsi" w:cstheme="minorHAnsi"/>
          <w:b/>
          <w:sz w:val="20"/>
          <w:szCs w:val="20"/>
          <w:u w:val="single"/>
        </w:rPr>
      </w:pPr>
      <w:r w:rsidRPr="008065B3">
        <w:rPr>
          <w:rFonts w:asciiTheme="minorHAnsi" w:hAnsiTheme="minorHAnsi" w:cstheme="minorHAnsi"/>
          <w:b/>
          <w:sz w:val="20"/>
          <w:szCs w:val="20"/>
          <w:u w:val="single"/>
        </w:rPr>
        <w:t xml:space="preserve">Section </w:t>
      </w:r>
      <w:r w:rsidR="00CC63D5" w:rsidRPr="008065B3">
        <w:rPr>
          <w:rFonts w:asciiTheme="minorHAnsi" w:hAnsiTheme="minorHAnsi" w:cstheme="minorHAnsi"/>
          <w:b/>
          <w:sz w:val="20"/>
          <w:szCs w:val="20"/>
          <w:u w:val="single"/>
        </w:rPr>
        <w:t>3</w:t>
      </w:r>
      <w:r w:rsidRPr="008065B3">
        <w:rPr>
          <w:rFonts w:asciiTheme="minorHAnsi" w:hAnsiTheme="minorHAnsi" w:cstheme="minorHAnsi"/>
          <w:b/>
          <w:sz w:val="20"/>
          <w:szCs w:val="20"/>
          <w:u w:val="single"/>
        </w:rPr>
        <w:t>:</w:t>
      </w:r>
      <w:r w:rsidR="00204555" w:rsidRPr="008065B3">
        <w:rPr>
          <w:rFonts w:asciiTheme="minorHAnsi" w:hAnsiTheme="minorHAnsi" w:cstheme="minorHAnsi"/>
          <w:b/>
          <w:sz w:val="20"/>
          <w:szCs w:val="20"/>
          <w:u w:val="single"/>
        </w:rPr>
        <w:t xml:space="preserve"> </w:t>
      </w:r>
      <w:r w:rsidR="00DC6A30" w:rsidRPr="008065B3">
        <w:rPr>
          <w:rFonts w:asciiTheme="minorHAnsi" w:hAnsiTheme="minorHAnsi" w:cstheme="minorHAnsi"/>
          <w:b/>
          <w:sz w:val="20"/>
          <w:szCs w:val="20"/>
          <w:u w:val="single"/>
        </w:rPr>
        <w:t>Specifications:</w:t>
      </w:r>
    </w:p>
    <w:p w14:paraId="1139F17F" w14:textId="77777777" w:rsidR="0037678C" w:rsidRPr="008065B3" w:rsidRDefault="0037678C" w:rsidP="00F543A9">
      <w:pPr>
        <w:spacing w:after="0" w:line="240" w:lineRule="auto"/>
        <w:rPr>
          <w:rFonts w:asciiTheme="minorHAnsi" w:hAnsiTheme="minorHAnsi" w:cstheme="minorHAnsi"/>
          <w:sz w:val="20"/>
          <w:szCs w:val="20"/>
        </w:rPr>
      </w:pPr>
    </w:p>
    <w:p w14:paraId="1139F180" w14:textId="6B4E5A2E" w:rsidR="006E7029" w:rsidRPr="008065B3" w:rsidRDefault="00CC63D5" w:rsidP="004A3655">
      <w:pPr>
        <w:spacing w:after="0" w:line="240" w:lineRule="auto"/>
        <w:jc w:val="both"/>
        <w:rPr>
          <w:rFonts w:asciiTheme="minorHAnsi" w:hAnsiTheme="minorHAnsi" w:cstheme="minorHAnsi"/>
          <w:i/>
          <w:color w:val="000000"/>
          <w:sz w:val="20"/>
          <w:szCs w:val="20"/>
        </w:rPr>
      </w:pPr>
      <w:r w:rsidRPr="008065B3">
        <w:rPr>
          <w:rFonts w:asciiTheme="minorHAnsi" w:hAnsiTheme="minorHAnsi" w:cstheme="minorHAnsi"/>
          <w:i/>
          <w:sz w:val="20"/>
          <w:szCs w:val="20"/>
        </w:rPr>
        <w:t>The table below contains</w:t>
      </w:r>
      <w:r w:rsidR="006E7029" w:rsidRPr="008065B3">
        <w:rPr>
          <w:rFonts w:asciiTheme="minorHAnsi" w:hAnsiTheme="minorHAnsi" w:cstheme="minorHAnsi"/>
          <w:i/>
          <w:sz w:val="20"/>
          <w:szCs w:val="20"/>
        </w:rPr>
        <w:t xml:space="preserve"> the</w:t>
      </w:r>
      <w:r w:rsidR="00DC6A30">
        <w:rPr>
          <w:rFonts w:asciiTheme="minorHAnsi" w:hAnsiTheme="minorHAnsi" w:cstheme="minorHAnsi"/>
          <w:i/>
          <w:sz w:val="20"/>
          <w:szCs w:val="20"/>
        </w:rPr>
        <w:t xml:space="preserve"> detail specification of required material.</w:t>
      </w:r>
      <w:r w:rsidR="006E7029" w:rsidRPr="008065B3">
        <w:rPr>
          <w:rFonts w:asciiTheme="minorHAnsi" w:hAnsiTheme="minorHAnsi" w:cstheme="minorHAnsi"/>
          <w:i/>
          <w:sz w:val="20"/>
          <w:szCs w:val="20"/>
        </w:rPr>
        <w:t xml:space="preserve"> </w:t>
      </w:r>
      <w:r w:rsidRPr="008065B3">
        <w:rPr>
          <w:rFonts w:asciiTheme="minorHAnsi" w:hAnsiTheme="minorHAnsi" w:cstheme="minorHAnsi"/>
          <w:i/>
          <w:sz w:val="20"/>
          <w:szCs w:val="20"/>
        </w:rPr>
        <w:t>O</w:t>
      </w:r>
      <w:r w:rsidR="006E7029" w:rsidRPr="008065B3">
        <w:rPr>
          <w:rFonts w:asciiTheme="minorHAnsi" w:hAnsiTheme="minorHAnsi" w:cstheme="minorHAnsi"/>
          <w:i/>
          <w:color w:val="000000"/>
          <w:sz w:val="20"/>
          <w:szCs w:val="20"/>
        </w:rPr>
        <w:t xml:space="preserve">fferors are requested to provide quotations </w:t>
      </w:r>
      <w:r w:rsidR="00035377" w:rsidRPr="008065B3">
        <w:rPr>
          <w:rFonts w:asciiTheme="minorHAnsi" w:hAnsiTheme="minorHAnsi" w:cstheme="minorHAnsi"/>
          <w:i/>
          <w:color w:val="000000"/>
          <w:sz w:val="20"/>
          <w:szCs w:val="20"/>
        </w:rPr>
        <w:t>containing</w:t>
      </w:r>
      <w:r w:rsidR="006E7029" w:rsidRPr="008065B3">
        <w:rPr>
          <w:rFonts w:asciiTheme="minorHAnsi" w:hAnsiTheme="minorHAnsi" w:cstheme="minorHAnsi"/>
          <w:i/>
          <w:color w:val="000000"/>
          <w:sz w:val="20"/>
          <w:szCs w:val="20"/>
        </w:rPr>
        <w:t xml:space="preserve"> the information below on official letterhead</w:t>
      </w:r>
      <w:r w:rsidRPr="008065B3">
        <w:rPr>
          <w:rFonts w:asciiTheme="minorHAnsi" w:hAnsiTheme="minorHAnsi" w:cstheme="minorHAnsi"/>
          <w:i/>
          <w:color w:val="000000"/>
          <w:sz w:val="20"/>
          <w:szCs w:val="20"/>
        </w:rPr>
        <w:t xml:space="preserve"> or official quotation format.</w:t>
      </w:r>
      <w:r w:rsidR="00204555" w:rsidRPr="008065B3">
        <w:rPr>
          <w:rFonts w:asciiTheme="minorHAnsi" w:hAnsiTheme="minorHAnsi" w:cstheme="minorHAnsi"/>
          <w:i/>
          <w:color w:val="000000"/>
          <w:sz w:val="20"/>
          <w:szCs w:val="20"/>
        </w:rPr>
        <w:t xml:space="preserve"> </w:t>
      </w:r>
      <w:r w:rsidRPr="008065B3">
        <w:rPr>
          <w:rFonts w:asciiTheme="minorHAnsi" w:hAnsiTheme="minorHAnsi" w:cstheme="minorHAnsi"/>
          <w:i/>
          <w:color w:val="000000"/>
          <w:sz w:val="20"/>
          <w:szCs w:val="20"/>
        </w:rPr>
        <w:t>I</w:t>
      </w:r>
      <w:r w:rsidR="006E7029" w:rsidRPr="008065B3">
        <w:rPr>
          <w:rFonts w:asciiTheme="minorHAnsi" w:hAnsiTheme="minorHAnsi" w:cstheme="minorHAnsi"/>
          <w:i/>
          <w:color w:val="000000"/>
          <w:sz w:val="20"/>
          <w:szCs w:val="20"/>
        </w:rPr>
        <w:t xml:space="preserve">n the event this is not possible, offerors may complete this Section </w:t>
      </w:r>
      <w:r w:rsidR="00035377" w:rsidRPr="008065B3">
        <w:rPr>
          <w:rFonts w:asciiTheme="minorHAnsi" w:hAnsiTheme="minorHAnsi" w:cstheme="minorHAnsi"/>
          <w:i/>
          <w:color w:val="000000"/>
          <w:sz w:val="20"/>
          <w:szCs w:val="20"/>
        </w:rPr>
        <w:t>3</w:t>
      </w:r>
      <w:r w:rsidR="006E7029" w:rsidRPr="008065B3">
        <w:rPr>
          <w:rFonts w:asciiTheme="minorHAnsi" w:hAnsiTheme="minorHAnsi" w:cstheme="minorHAnsi"/>
          <w:i/>
          <w:color w:val="000000"/>
          <w:sz w:val="20"/>
          <w:szCs w:val="20"/>
        </w:rPr>
        <w:t xml:space="preserve"> and submit a signed/stamped version to </w:t>
      </w:r>
      <w:r w:rsidR="00B03692" w:rsidRPr="008065B3">
        <w:rPr>
          <w:rFonts w:asciiTheme="minorHAnsi" w:hAnsiTheme="minorHAnsi" w:cstheme="minorHAnsi"/>
          <w:i/>
          <w:color w:val="000000"/>
          <w:sz w:val="20"/>
          <w:szCs w:val="20"/>
        </w:rPr>
        <w:t>Surjer Hashi Network</w:t>
      </w:r>
      <w:r w:rsidR="006E7029" w:rsidRPr="008065B3">
        <w:rPr>
          <w:rFonts w:asciiTheme="minorHAnsi" w:hAnsiTheme="minorHAnsi" w:cstheme="minorHAnsi"/>
          <w:i/>
          <w:color w:val="000000"/>
          <w:sz w:val="20"/>
          <w:szCs w:val="20"/>
        </w:rPr>
        <w:t>.</w:t>
      </w:r>
    </w:p>
    <w:p w14:paraId="4E6035F0" w14:textId="201880D8" w:rsidR="00052A42" w:rsidRPr="008065B3" w:rsidRDefault="00052A42" w:rsidP="00F543A9">
      <w:pPr>
        <w:spacing w:after="0" w:line="240" w:lineRule="auto"/>
        <w:rPr>
          <w:rFonts w:asciiTheme="minorHAnsi" w:hAnsiTheme="minorHAnsi" w:cstheme="minorHAnsi"/>
          <w:i/>
          <w:sz w:val="20"/>
          <w:szCs w:val="20"/>
        </w:rPr>
      </w:pPr>
    </w:p>
    <w:p w14:paraId="211CDC98" w14:textId="14264D32" w:rsidR="00974CC2" w:rsidRDefault="00974CC2" w:rsidP="00974CC2">
      <w:pPr>
        <w:rPr>
          <w:rFonts w:asciiTheme="minorHAnsi" w:hAnsiTheme="minorHAnsi" w:cstheme="minorHAnsi"/>
          <w:b/>
          <w:sz w:val="20"/>
          <w:szCs w:val="20"/>
        </w:rPr>
      </w:pPr>
      <w:r w:rsidRPr="00035A1E">
        <w:rPr>
          <w:rFonts w:asciiTheme="minorHAnsi" w:hAnsiTheme="minorHAnsi" w:cstheme="minorHAnsi"/>
          <w:b/>
          <w:sz w:val="20"/>
          <w:szCs w:val="20"/>
        </w:rPr>
        <w:t>Specification</w:t>
      </w:r>
      <w:r w:rsidR="0005659B" w:rsidRPr="00035A1E">
        <w:rPr>
          <w:rFonts w:asciiTheme="minorHAnsi" w:hAnsiTheme="minorHAnsi" w:cstheme="minorHAnsi"/>
          <w:b/>
          <w:sz w:val="20"/>
          <w:szCs w:val="20"/>
        </w:rPr>
        <w:t xml:space="preserve"> and Item Details</w:t>
      </w:r>
      <w:r w:rsidR="006A1CEE" w:rsidRPr="00035A1E">
        <w:rPr>
          <w:rFonts w:asciiTheme="minorHAnsi" w:hAnsiTheme="minorHAnsi" w:cstheme="minorHAnsi"/>
          <w:b/>
          <w:sz w:val="20"/>
          <w:szCs w:val="20"/>
        </w:rPr>
        <w:t>:</w:t>
      </w:r>
      <w:r w:rsidRPr="00F86C11">
        <w:rPr>
          <w:rFonts w:asciiTheme="minorHAnsi" w:hAnsiTheme="minorHAnsi" w:cstheme="minorHAnsi"/>
          <w:b/>
          <w:sz w:val="20"/>
          <w:szCs w:val="20"/>
        </w:rPr>
        <w:t xml:space="preserve"> </w:t>
      </w:r>
    </w:p>
    <w:p w14:paraId="1C6C2D7D" w14:textId="77777777" w:rsidR="00814F59" w:rsidRDefault="00814F59" w:rsidP="00974CC2">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589"/>
        <w:gridCol w:w="1130"/>
        <w:gridCol w:w="4792"/>
      </w:tblGrid>
      <w:tr w:rsidR="000B64DF" w:rsidRPr="000B64DF" w14:paraId="40C157E2" w14:textId="77777777" w:rsidTr="001B643E">
        <w:trPr>
          <w:trHeight w:val="378"/>
          <w:tblHeader/>
        </w:trPr>
        <w:tc>
          <w:tcPr>
            <w:tcW w:w="0" w:type="auto"/>
            <w:shd w:val="clear" w:color="auto" w:fill="auto"/>
            <w:hideMark/>
          </w:tcPr>
          <w:p w14:paraId="32F3897D" w14:textId="205F7F37" w:rsidR="000B64DF" w:rsidRPr="000B64DF" w:rsidRDefault="000B64DF" w:rsidP="000B64DF">
            <w:pPr>
              <w:spacing w:after="0" w:line="240" w:lineRule="auto"/>
              <w:jc w:val="center"/>
              <w:rPr>
                <w:rFonts w:eastAsia="Times New Roman" w:cs="Calibri"/>
                <w:b/>
                <w:bCs/>
              </w:rPr>
            </w:pPr>
            <w:r w:rsidRPr="000B64DF">
              <w:rPr>
                <w:rFonts w:eastAsia="Times New Roman" w:cs="Calibri"/>
                <w:b/>
                <w:bCs/>
              </w:rPr>
              <w:t>S</w:t>
            </w:r>
            <w:r>
              <w:rPr>
                <w:rFonts w:eastAsia="Times New Roman" w:cs="Calibri"/>
                <w:b/>
                <w:bCs/>
              </w:rPr>
              <w:t>L No</w:t>
            </w:r>
            <w:r w:rsidRPr="000B64DF">
              <w:rPr>
                <w:rFonts w:eastAsia="Times New Roman" w:cs="Calibri"/>
                <w:b/>
                <w:bCs/>
              </w:rPr>
              <w:t>.</w:t>
            </w:r>
          </w:p>
        </w:tc>
        <w:tc>
          <w:tcPr>
            <w:tcW w:w="0" w:type="auto"/>
            <w:shd w:val="clear" w:color="auto" w:fill="auto"/>
            <w:hideMark/>
          </w:tcPr>
          <w:p w14:paraId="43EE4006" w14:textId="77777777" w:rsidR="000B64DF" w:rsidRPr="000B64DF" w:rsidRDefault="000B64DF" w:rsidP="000B64DF">
            <w:pPr>
              <w:spacing w:after="0" w:line="240" w:lineRule="auto"/>
              <w:rPr>
                <w:rFonts w:eastAsia="Times New Roman" w:cs="Calibri"/>
                <w:b/>
                <w:bCs/>
              </w:rPr>
            </w:pPr>
            <w:r w:rsidRPr="000B64DF">
              <w:rPr>
                <w:rFonts w:eastAsia="Times New Roman" w:cs="Calibri"/>
                <w:b/>
                <w:bCs/>
              </w:rPr>
              <w:t xml:space="preserve">Item </w:t>
            </w:r>
          </w:p>
        </w:tc>
        <w:tc>
          <w:tcPr>
            <w:tcW w:w="1220" w:type="dxa"/>
            <w:shd w:val="clear" w:color="auto" w:fill="auto"/>
            <w:hideMark/>
          </w:tcPr>
          <w:p w14:paraId="261B0830" w14:textId="77777777" w:rsidR="000B64DF" w:rsidRPr="000B64DF" w:rsidRDefault="000B64DF" w:rsidP="000B64DF">
            <w:pPr>
              <w:spacing w:after="0" w:line="240" w:lineRule="auto"/>
              <w:jc w:val="center"/>
              <w:rPr>
                <w:rFonts w:eastAsia="Times New Roman" w:cs="Calibri"/>
                <w:b/>
                <w:bCs/>
              </w:rPr>
            </w:pPr>
            <w:r w:rsidRPr="000B64DF">
              <w:rPr>
                <w:rFonts w:eastAsia="Times New Roman" w:cs="Calibri"/>
                <w:b/>
                <w:bCs/>
              </w:rPr>
              <w:t>Quantity</w:t>
            </w:r>
          </w:p>
        </w:tc>
        <w:tc>
          <w:tcPr>
            <w:tcW w:w="5244" w:type="dxa"/>
            <w:shd w:val="clear" w:color="auto" w:fill="auto"/>
            <w:noWrap/>
            <w:hideMark/>
          </w:tcPr>
          <w:p w14:paraId="7615E364" w14:textId="3B7DB880" w:rsidR="000B64DF" w:rsidRPr="000B64DF" w:rsidRDefault="000B64DF" w:rsidP="000B64DF">
            <w:pPr>
              <w:spacing w:after="0" w:line="240" w:lineRule="auto"/>
              <w:rPr>
                <w:rFonts w:eastAsia="Times New Roman" w:cs="Calibri"/>
                <w:b/>
                <w:bCs/>
                <w:color w:val="000000"/>
              </w:rPr>
            </w:pPr>
            <w:r w:rsidRPr="000B64DF">
              <w:rPr>
                <w:rFonts w:eastAsia="Times New Roman" w:cs="Calibri"/>
                <w:b/>
                <w:bCs/>
                <w:color w:val="000000"/>
              </w:rPr>
              <w:t>Specification</w:t>
            </w:r>
          </w:p>
        </w:tc>
      </w:tr>
      <w:tr w:rsidR="000B64DF" w:rsidRPr="000B64DF" w14:paraId="2197082D" w14:textId="77777777" w:rsidTr="001B643E">
        <w:trPr>
          <w:trHeight w:val="1160"/>
        </w:trPr>
        <w:tc>
          <w:tcPr>
            <w:tcW w:w="0" w:type="auto"/>
            <w:shd w:val="clear" w:color="auto" w:fill="auto"/>
            <w:noWrap/>
            <w:hideMark/>
          </w:tcPr>
          <w:p w14:paraId="545549F3" w14:textId="77777777" w:rsidR="000B64DF" w:rsidRPr="000B64DF" w:rsidRDefault="000B64DF" w:rsidP="000B64DF">
            <w:pPr>
              <w:spacing w:after="0" w:line="240" w:lineRule="auto"/>
              <w:jc w:val="center"/>
              <w:rPr>
                <w:rFonts w:eastAsia="Times New Roman" w:cs="Calibri"/>
                <w:color w:val="000000"/>
              </w:rPr>
            </w:pPr>
            <w:r w:rsidRPr="000B64DF">
              <w:rPr>
                <w:rFonts w:eastAsia="Times New Roman" w:cs="Calibri"/>
                <w:color w:val="000000"/>
              </w:rPr>
              <w:t>1</w:t>
            </w:r>
          </w:p>
        </w:tc>
        <w:tc>
          <w:tcPr>
            <w:tcW w:w="0" w:type="auto"/>
            <w:shd w:val="clear" w:color="auto" w:fill="auto"/>
            <w:noWrap/>
            <w:hideMark/>
          </w:tcPr>
          <w:p w14:paraId="52693FBD" w14:textId="0724EFD0" w:rsidR="000B64DF" w:rsidRDefault="00341B42" w:rsidP="000B64DF">
            <w:pPr>
              <w:spacing w:after="0" w:line="240" w:lineRule="auto"/>
              <w:rPr>
                <w:color w:val="000000"/>
              </w:rPr>
            </w:pPr>
            <w:r>
              <w:rPr>
                <w:color w:val="000000"/>
              </w:rPr>
              <w:t>Customer Record Sheet</w:t>
            </w:r>
            <w:r w:rsidR="00AB7BFD">
              <w:rPr>
                <w:color w:val="000000"/>
              </w:rPr>
              <w:t xml:space="preserve"> book</w:t>
            </w:r>
          </w:p>
          <w:p w14:paraId="0123D7C2" w14:textId="77777777" w:rsidR="00AB7BFD" w:rsidRDefault="00AB7BFD" w:rsidP="000B64DF">
            <w:pPr>
              <w:spacing w:after="0" w:line="240" w:lineRule="auto"/>
              <w:rPr>
                <w:rFonts w:eastAsia="Times New Roman" w:cs="Calibri"/>
                <w:color w:val="000000"/>
              </w:rPr>
            </w:pPr>
          </w:p>
          <w:p w14:paraId="6702C8BD" w14:textId="20561B3D" w:rsidR="00AB7BFD" w:rsidRPr="000B64DF" w:rsidRDefault="00AB7BFD" w:rsidP="00AB7BFD">
            <w:pPr>
              <w:spacing w:after="0" w:line="240" w:lineRule="auto"/>
              <w:rPr>
                <w:rFonts w:eastAsia="Times New Roman" w:cs="Calibri"/>
                <w:color w:val="000000"/>
              </w:rPr>
            </w:pPr>
          </w:p>
        </w:tc>
        <w:tc>
          <w:tcPr>
            <w:tcW w:w="1220" w:type="dxa"/>
            <w:shd w:val="clear" w:color="auto" w:fill="auto"/>
            <w:noWrap/>
          </w:tcPr>
          <w:p w14:paraId="70DBF637" w14:textId="14F16739" w:rsidR="000B64DF" w:rsidRPr="000B64DF" w:rsidRDefault="001B358C" w:rsidP="000B64DF">
            <w:pPr>
              <w:spacing w:after="0" w:line="240" w:lineRule="auto"/>
              <w:jc w:val="center"/>
              <w:rPr>
                <w:rFonts w:eastAsia="Times New Roman" w:cs="Calibri"/>
                <w:color w:val="000000"/>
              </w:rPr>
            </w:pPr>
            <w:r>
              <w:rPr>
                <w:rFonts w:eastAsia="Times New Roman" w:cs="Calibri"/>
                <w:color w:val="000000"/>
              </w:rPr>
              <w:t>25</w:t>
            </w:r>
            <w:r w:rsidR="00CE0B7A">
              <w:rPr>
                <w:rFonts w:eastAsia="Times New Roman" w:cs="Calibri"/>
                <w:color w:val="000000"/>
              </w:rPr>
              <w:t>,000</w:t>
            </w:r>
          </w:p>
        </w:tc>
        <w:tc>
          <w:tcPr>
            <w:tcW w:w="5244" w:type="dxa"/>
            <w:shd w:val="clear" w:color="auto" w:fill="auto"/>
          </w:tcPr>
          <w:p w14:paraId="60AC8537" w14:textId="77777777" w:rsidR="000B64DF" w:rsidRDefault="00CE0B7A" w:rsidP="000B64DF">
            <w:pPr>
              <w:spacing w:after="0" w:line="240" w:lineRule="auto"/>
              <w:rPr>
                <w:rFonts w:eastAsia="Times New Roman" w:cs="Calibri"/>
                <w:color w:val="000000"/>
              </w:rPr>
            </w:pPr>
            <w:r>
              <w:rPr>
                <w:rFonts w:eastAsia="Times New Roman" w:cs="Calibri"/>
                <w:color w:val="000000"/>
              </w:rPr>
              <w:t xml:space="preserve">Size: </w:t>
            </w:r>
            <w:r w:rsidR="00AB7BFD">
              <w:rPr>
                <w:rFonts w:eastAsia="Times New Roman" w:cs="Calibri"/>
                <w:color w:val="000000"/>
              </w:rPr>
              <w:t>7.5” X 10”</w:t>
            </w:r>
          </w:p>
          <w:p w14:paraId="5BF53787" w14:textId="77777777" w:rsidR="00AB7BFD" w:rsidRDefault="00AB7BFD" w:rsidP="000B64DF">
            <w:pPr>
              <w:spacing w:after="0" w:line="240" w:lineRule="auto"/>
              <w:rPr>
                <w:rFonts w:eastAsia="Times New Roman" w:cs="Calibri"/>
                <w:color w:val="000000"/>
              </w:rPr>
            </w:pPr>
            <w:r>
              <w:rPr>
                <w:rFonts w:eastAsia="Times New Roman" w:cs="Calibri"/>
                <w:color w:val="000000"/>
              </w:rPr>
              <w:t>Paper: Auto carbon</w:t>
            </w:r>
          </w:p>
          <w:p w14:paraId="54E4A635" w14:textId="77777777" w:rsidR="00AB7BFD" w:rsidRDefault="00AB7BFD" w:rsidP="000B64DF">
            <w:pPr>
              <w:spacing w:after="0" w:line="240" w:lineRule="auto"/>
              <w:rPr>
                <w:rFonts w:eastAsia="Times New Roman" w:cs="Calibri"/>
                <w:color w:val="000000"/>
              </w:rPr>
            </w:pPr>
            <w:r>
              <w:rPr>
                <w:rFonts w:eastAsia="Times New Roman" w:cs="Calibri"/>
                <w:color w:val="000000"/>
              </w:rPr>
              <w:t>Printing Color: single color</w:t>
            </w:r>
          </w:p>
          <w:p w14:paraId="1FE22E68" w14:textId="2354B30A" w:rsidR="00AB7BFD" w:rsidRDefault="00AB7BFD" w:rsidP="000B64DF">
            <w:pPr>
              <w:spacing w:after="0" w:line="240" w:lineRule="auto"/>
              <w:rPr>
                <w:rFonts w:eastAsia="Times New Roman" w:cs="Calibri"/>
                <w:color w:val="000000"/>
              </w:rPr>
            </w:pPr>
            <w:r>
              <w:rPr>
                <w:rFonts w:eastAsia="Times New Roman" w:cs="Calibri"/>
                <w:color w:val="000000"/>
              </w:rPr>
              <w:t>Page/ Book: 50X</w:t>
            </w:r>
            <w:r w:rsidR="001B358C">
              <w:rPr>
                <w:rFonts w:eastAsia="Times New Roman" w:cs="Calibri"/>
                <w:color w:val="000000"/>
              </w:rPr>
              <w:t>3</w:t>
            </w:r>
            <w:r>
              <w:rPr>
                <w:rFonts w:eastAsia="Times New Roman" w:cs="Calibri"/>
                <w:color w:val="000000"/>
              </w:rPr>
              <w:t xml:space="preserve"> (</w:t>
            </w:r>
            <w:r w:rsidR="001B358C">
              <w:rPr>
                <w:rFonts w:eastAsia="Times New Roman" w:cs="Calibri"/>
                <w:color w:val="000000"/>
              </w:rPr>
              <w:t>150</w:t>
            </w:r>
            <w:r>
              <w:rPr>
                <w:rFonts w:eastAsia="Times New Roman" w:cs="Calibri"/>
                <w:color w:val="000000"/>
              </w:rPr>
              <w:t xml:space="preserve"> </w:t>
            </w:r>
            <w:r w:rsidR="001B643E">
              <w:rPr>
                <w:rFonts w:eastAsia="Times New Roman" w:cs="Calibri"/>
                <w:color w:val="000000"/>
              </w:rPr>
              <w:t>pages</w:t>
            </w:r>
            <w:r>
              <w:rPr>
                <w:rFonts w:eastAsia="Times New Roman" w:cs="Calibri"/>
                <w:color w:val="000000"/>
              </w:rPr>
              <w:t xml:space="preserve"> per book) each </w:t>
            </w:r>
            <w:r w:rsidR="001B358C">
              <w:rPr>
                <w:rFonts w:eastAsia="Times New Roman" w:cs="Calibri"/>
                <w:color w:val="000000"/>
              </w:rPr>
              <w:t>3</w:t>
            </w:r>
            <w:r>
              <w:rPr>
                <w:rFonts w:eastAsia="Times New Roman" w:cs="Calibri"/>
                <w:color w:val="000000"/>
              </w:rPr>
              <w:t xml:space="preserve"> individual </w:t>
            </w:r>
            <w:r w:rsidR="001B358C">
              <w:rPr>
                <w:rFonts w:eastAsia="Times New Roman" w:cs="Calibri"/>
                <w:color w:val="000000"/>
              </w:rPr>
              <w:t>pages</w:t>
            </w:r>
            <w:r>
              <w:rPr>
                <w:rFonts w:eastAsia="Times New Roman" w:cs="Calibri"/>
                <w:color w:val="000000"/>
              </w:rPr>
              <w:t xml:space="preserve"> will be separate color</w:t>
            </w:r>
          </w:p>
          <w:p w14:paraId="00486CD3" w14:textId="651D008E" w:rsidR="00AB7BFD" w:rsidRDefault="00AB7BFD" w:rsidP="000B64DF">
            <w:pPr>
              <w:spacing w:after="0" w:line="240" w:lineRule="auto"/>
              <w:rPr>
                <w:rFonts w:eastAsia="Times New Roman" w:cs="Calibri"/>
                <w:color w:val="000000"/>
              </w:rPr>
            </w:pPr>
            <w:r>
              <w:rPr>
                <w:rFonts w:eastAsia="Times New Roman" w:cs="Calibri"/>
                <w:color w:val="000000"/>
              </w:rPr>
              <w:t>Paper GSM: 60 GSM</w:t>
            </w:r>
          </w:p>
          <w:p w14:paraId="24AB2699" w14:textId="657E4D74" w:rsidR="00AB7BFD" w:rsidRDefault="00AB7BFD" w:rsidP="000B64DF">
            <w:pPr>
              <w:spacing w:after="0" w:line="240" w:lineRule="auto"/>
              <w:rPr>
                <w:rFonts w:eastAsia="Times New Roman" w:cs="Calibri"/>
                <w:color w:val="000000"/>
              </w:rPr>
            </w:pPr>
            <w:r>
              <w:rPr>
                <w:rFonts w:eastAsia="Times New Roman" w:cs="Calibri"/>
                <w:color w:val="000000"/>
              </w:rPr>
              <w:t>Binding: Perforation with numbering</w:t>
            </w:r>
          </w:p>
          <w:p w14:paraId="418189FA" w14:textId="63A9B317" w:rsidR="00AB7BFD" w:rsidRPr="000B64DF" w:rsidRDefault="00AB7BFD" w:rsidP="000B64DF">
            <w:pPr>
              <w:spacing w:after="0" w:line="240" w:lineRule="auto"/>
              <w:rPr>
                <w:rFonts w:eastAsia="Times New Roman" w:cs="Calibri"/>
                <w:color w:val="000000"/>
              </w:rPr>
            </w:pPr>
          </w:p>
        </w:tc>
      </w:tr>
      <w:tr w:rsidR="000B64DF" w:rsidRPr="000B64DF" w14:paraId="241A1361" w14:textId="77777777" w:rsidTr="001B643E">
        <w:trPr>
          <w:trHeight w:val="290"/>
        </w:trPr>
        <w:tc>
          <w:tcPr>
            <w:tcW w:w="0" w:type="auto"/>
            <w:shd w:val="clear" w:color="auto" w:fill="auto"/>
            <w:noWrap/>
            <w:hideMark/>
          </w:tcPr>
          <w:p w14:paraId="3A215D59" w14:textId="77777777" w:rsidR="000B64DF" w:rsidRPr="000B64DF" w:rsidRDefault="000B64DF" w:rsidP="000B64DF">
            <w:pPr>
              <w:spacing w:after="0" w:line="240" w:lineRule="auto"/>
              <w:jc w:val="center"/>
              <w:rPr>
                <w:rFonts w:eastAsia="Times New Roman" w:cs="Calibri"/>
                <w:color w:val="000000"/>
              </w:rPr>
            </w:pPr>
            <w:r w:rsidRPr="000B64DF">
              <w:rPr>
                <w:rFonts w:eastAsia="Times New Roman" w:cs="Calibri"/>
                <w:color w:val="000000"/>
              </w:rPr>
              <w:lastRenderedPageBreak/>
              <w:t>2</w:t>
            </w:r>
          </w:p>
        </w:tc>
        <w:tc>
          <w:tcPr>
            <w:tcW w:w="0" w:type="auto"/>
            <w:shd w:val="clear" w:color="auto" w:fill="auto"/>
            <w:noWrap/>
            <w:hideMark/>
          </w:tcPr>
          <w:p w14:paraId="2D06DF3F" w14:textId="2FB4F8BC" w:rsidR="000B64DF" w:rsidRPr="000B64DF" w:rsidRDefault="00DC6A30" w:rsidP="000B64DF">
            <w:pPr>
              <w:spacing w:after="0" w:line="240" w:lineRule="auto"/>
              <w:rPr>
                <w:rFonts w:eastAsia="Times New Roman" w:cs="Calibri"/>
                <w:color w:val="000000"/>
              </w:rPr>
            </w:pPr>
            <w:r>
              <w:rPr>
                <w:rFonts w:eastAsia="Times New Roman" w:cs="Calibri"/>
                <w:color w:val="000000"/>
              </w:rPr>
              <w:t>Prescription pad</w:t>
            </w:r>
          </w:p>
        </w:tc>
        <w:tc>
          <w:tcPr>
            <w:tcW w:w="1220" w:type="dxa"/>
            <w:shd w:val="clear" w:color="auto" w:fill="auto"/>
            <w:noWrap/>
          </w:tcPr>
          <w:p w14:paraId="7BAF4B66" w14:textId="31511C43" w:rsidR="000B64DF" w:rsidRPr="000B64DF" w:rsidRDefault="001B358C" w:rsidP="000B64DF">
            <w:pPr>
              <w:spacing w:after="0" w:line="240" w:lineRule="auto"/>
              <w:jc w:val="center"/>
              <w:rPr>
                <w:rFonts w:eastAsia="Times New Roman" w:cs="Calibri"/>
                <w:color w:val="000000"/>
              </w:rPr>
            </w:pPr>
            <w:r>
              <w:rPr>
                <w:rFonts w:eastAsia="Times New Roman" w:cs="Calibri"/>
                <w:color w:val="000000"/>
              </w:rPr>
              <w:t>8,125</w:t>
            </w:r>
          </w:p>
        </w:tc>
        <w:tc>
          <w:tcPr>
            <w:tcW w:w="5244" w:type="dxa"/>
            <w:shd w:val="clear" w:color="auto" w:fill="auto"/>
            <w:noWrap/>
          </w:tcPr>
          <w:p w14:paraId="1F1C6C2B" w14:textId="397AB9C9" w:rsidR="001B643E" w:rsidRDefault="001B643E" w:rsidP="001B643E">
            <w:pPr>
              <w:spacing w:after="0" w:line="240" w:lineRule="auto"/>
              <w:rPr>
                <w:rFonts w:eastAsia="Times New Roman" w:cs="Calibri"/>
                <w:color w:val="000000"/>
              </w:rPr>
            </w:pPr>
            <w:r>
              <w:rPr>
                <w:rFonts w:eastAsia="Times New Roman" w:cs="Calibri"/>
                <w:color w:val="000000"/>
              </w:rPr>
              <w:t>Size: 11” X 8.5”</w:t>
            </w:r>
          </w:p>
          <w:p w14:paraId="05C43284" w14:textId="77777777" w:rsidR="00D55CF7" w:rsidRDefault="00814F59" w:rsidP="00814F59">
            <w:pPr>
              <w:spacing w:after="0" w:line="240" w:lineRule="auto"/>
              <w:rPr>
                <w:rFonts w:eastAsia="Times New Roman" w:cs="Calibri"/>
                <w:color w:val="000000"/>
              </w:rPr>
            </w:pPr>
            <w:r>
              <w:rPr>
                <w:rFonts w:eastAsia="Times New Roman" w:cs="Calibri"/>
                <w:color w:val="000000"/>
              </w:rPr>
              <w:t xml:space="preserve">Page/ Book: 100X2 (200 pages per book) </w:t>
            </w:r>
          </w:p>
          <w:p w14:paraId="1F1F705C" w14:textId="5E0AC14C" w:rsidR="00814F59" w:rsidRDefault="00D55CF7" w:rsidP="00814F59">
            <w:pPr>
              <w:spacing w:after="0" w:line="240" w:lineRule="auto"/>
              <w:rPr>
                <w:color w:val="000000"/>
              </w:rPr>
            </w:pPr>
            <w:r>
              <w:rPr>
                <w:rFonts w:eastAsia="Times New Roman" w:cs="Calibri"/>
                <w:color w:val="000000"/>
              </w:rPr>
              <w:t>Paper: 1</w:t>
            </w:r>
            <w:r w:rsidRPr="00D55CF7">
              <w:rPr>
                <w:rFonts w:eastAsia="Times New Roman" w:cs="Calibri"/>
                <w:color w:val="000000"/>
                <w:vertAlign w:val="superscript"/>
              </w:rPr>
              <w:t>st</w:t>
            </w:r>
            <w:r>
              <w:rPr>
                <w:rFonts w:eastAsia="Times New Roman" w:cs="Calibri"/>
                <w:color w:val="000000"/>
              </w:rPr>
              <w:t xml:space="preserve"> page </w:t>
            </w:r>
            <w:r>
              <w:rPr>
                <w:color w:val="000000"/>
              </w:rPr>
              <w:t>80 gm Offset and 2</w:t>
            </w:r>
            <w:r w:rsidRPr="00D55CF7">
              <w:rPr>
                <w:color w:val="000000"/>
                <w:vertAlign w:val="superscript"/>
              </w:rPr>
              <w:t>nd</w:t>
            </w:r>
            <w:r>
              <w:rPr>
                <w:color w:val="000000"/>
              </w:rPr>
              <w:t xml:space="preserve"> page 47 gm newspaper.</w:t>
            </w:r>
          </w:p>
          <w:p w14:paraId="4CD2BD27" w14:textId="744E40ED" w:rsidR="00D55CF7" w:rsidRDefault="00D55CF7" w:rsidP="00814F59">
            <w:pPr>
              <w:spacing w:after="0" w:line="240" w:lineRule="auto"/>
              <w:rPr>
                <w:rFonts w:eastAsia="Times New Roman" w:cs="Calibri"/>
                <w:color w:val="000000"/>
              </w:rPr>
            </w:pPr>
            <w:r>
              <w:rPr>
                <w:color w:val="000000"/>
              </w:rPr>
              <w:t>Carbon type: Manual Carbon</w:t>
            </w:r>
          </w:p>
          <w:p w14:paraId="45E04A22" w14:textId="318248F9" w:rsidR="001B643E" w:rsidRDefault="001B643E" w:rsidP="001B643E">
            <w:pPr>
              <w:spacing w:after="0" w:line="240" w:lineRule="auto"/>
              <w:rPr>
                <w:rFonts w:eastAsia="Times New Roman" w:cs="Calibri"/>
                <w:color w:val="000000"/>
              </w:rPr>
            </w:pPr>
            <w:r>
              <w:rPr>
                <w:rFonts w:eastAsia="Times New Roman" w:cs="Calibri"/>
                <w:color w:val="000000"/>
              </w:rPr>
              <w:t xml:space="preserve">Printing Color: </w:t>
            </w:r>
            <w:r w:rsidR="00D55CF7">
              <w:rPr>
                <w:rFonts w:eastAsia="Times New Roman" w:cs="Calibri"/>
                <w:color w:val="000000"/>
              </w:rPr>
              <w:t>1</w:t>
            </w:r>
            <w:r w:rsidR="00D55CF7" w:rsidRPr="00D55CF7">
              <w:rPr>
                <w:rFonts w:eastAsia="Times New Roman" w:cs="Calibri"/>
                <w:color w:val="000000"/>
                <w:vertAlign w:val="superscript"/>
              </w:rPr>
              <w:t>st</w:t>
            </w:r>
            <w:r w:rsidR="00D55CF7">
              <w:rPr>
                <w:rFonts w:eastAsia="Times New Roman" w:cs="Calibri"/>
                <w:color w:val="000000"/>
              </w:rPr>
              <w:t xml:space="preserve"> page four </w:t>
            </w:r>
            <w:r>
              <w:rPr>
                <w:rFonts w:eastAsia="Times New Roman" w:cs="Calibri"/>
                <w:color w:val="000000"/>
              </w:rPr>
              <w:t>color</w:t>
            </w:r>
            <w:r w:rsidR="00D55CF7">
              <w:rPr>
                <w:rFonts w:eastAsia="Times New Roman" w:cs="Calibri"/>
                <w:color w:val="000000"/>
              </w:rPr>
              <w:t xml:space="preserve"> 2</w:t>
            </w:r>
            <w:r w:rsidR="00D55CF7" w:rsidRPr="00D55CF7">
              <w:rPr>
                <w:rFonts w:eastAsia="Times New Roman" w:cs="Calibri"/>
                <w:color w:val="000000"/>
                <w:vertAlign w:val="superscript"/>
              </w:rPr>
              <w:t>nd</w:t>
            </w:r>
            <w:r w:rsidR="00D55CF7">
              <w:rPr>
                <w:rFonts w:eastAsia="Times New Roman" w:cs="Calibri"/>
                <w:color w:val="000000"/>
              </w:rPr>
              <w:t xml:space="preserve"> page single color.</w:t>
            </w:r>
          </w:p>
          <w:p w14:paraId="44BA3171" w14:textId="77777777" w:rsidR="001B643E" w:rsidRDefault="001B643E" w:rsidP="001B643E">
            <w:pPr>
              <w:spacing w:after="0" w:line="240" w:lineRule="auto"/>
              <w:rPr>
                <w:rFonts w:eastAsia="Times New Roman" w:cs="Calibri"/>
                <w:color w:val="000000"/>
              </w:rPr>
            </w:pPr>
            <w:r>
              <w:rPr>
                <w:rFonts w:eastAsia="Times New Roman" w:cs="Calibri"/>
                <w:color w:val="000000"/>
              </w:rPr>
              <w:t>Binding: Perforation with numbering</w:t>
            </w:r>
          </w:p>
          <w:p w14:paraId="0EEC8E41" w14:textId="37038412" w:rsidR="000B64DF" w:rsidRPr="000B64DF" w:rsidRDefault="000B64DF" w:rsidP="000B64DF">
            <w:pPr>
              <w:spacing w:after="0" w:line="240" w:lineRule="auto"/>
              <w:rPr>
                <w:rFonts w:eastAsia="Times New Roman" w:cs="Calibri"/>
                <w:color w:val="000000"/>
              </w:rPr>
            </w:pPr>
          </w:p>
        </w:tc>
      </w:tr>
    </w:tbl>
    <w:p w14:paraId="37ACDE76" w14:textId="77777777" w:rsidR="003B671D" w:rsidRDefault="003B671D" w:rsidP="0005659B">
      <w:pPr>
        <w:spacing w:after="0" w:line="240" w:lineRule="auto"/>
        <w:rPr>
          <w:rFonts w:eastAsia="Times New Roman" w:cstheme="minorHAnsi"/>
          <w:b/>
          <w:bCs/>
          <w:color w:val="000000"/>
          <w:sz w:val="20"/>
          <w:szCs w:val="20"/>
          <w:highlight w:val="yellow"/>
        </w:rPr>
      </w:pPr>
    </w:p>
    <w:p w14:paraId="3C7AA9F8" w14:textId="78F3AFD1" w:rsidR="0005659B" w:rsidRPr="00035A1E" w:rsidRDefault="0005659B" w:rsidP="0005659B">
      <w:pPr>
        <w:spacing w:after="0" w:line="240" w:lineRule="auto"/>
        <w:rPr>
          <w:rFonts w:eastAsia="Times New Roman" w:cstheme="minorHAnsi"/>
          <w:b/>
          <w:bCs/>
          <w:color w:val="000000"/>
          <w:sz w:val="20"/>
          <w:szCs w:val="20"/>
        </w:rPr>
      </w:pPr>
      <w:r w:rsidRPr="00035A1E">
        <w:rPr>
          <w:rFonts w:eastAsia="Times New Roman" w:cstheme="minorHAnsi"/>
          <w:b/>
          <w:bCs/>
          <w:color w:val="000000"/>
          <w:sz w:val="20"/>
          <w:szCs w:val="20"/>
        </w:rPr>
        <w:t xml:space="preserve">Delivery Location: </w:t>
      </w:r>
    </w:p>
    <w:p w14:paraId="48D765DC" w14:textId="03D0B971" w:rsidR="0005659B" w:rsidRPr="00035A1E" w:rsidRDefault="00035A1E" w:rsidP="0005659B">
      <w:pPr>
        <w:spacing w:after="0" w:line="240" w:lineRule="auto"/>
        <w:rPr>
          <w:rFonts w:eastAsia="Times New Roman" w:cstheme="minorHAnsi"/>
          <w:color w:val="000000"/>
          <w:sz w:val="20"/>
          <w:szCs w:val="20"/>
        </w:rPr>
      </w:pPr>
      <w:r w:rsidRPr="00035A1E">
        <w:rPr>
          <w:rFonts w:eastAsia="Times New Roman" w:cstheme="minorHAnsi"/>
          <w:color w:val="000000"/>
          <w:sz w:val="20"/>
          <w:szCs w:val="20"/>
        </w:rPr>
        <w:t>At Clinic level across Bangladesh by courier. Address will share letter on.</w:t>
      </w:r>
    </w:p>
    <w:p w14:paraId="7E5B98C3" w14:textId="77777777" w:rsidR="0061673F" w:rsidRDefault="0061673F" w:rsidP="009D13EF">
      <w:pPr>
        <w:spacing w:after="0" w:line="240" w:lineRule="auto"/>
        <w:rPr>
          <w:rFonts w:asciiTheme="minorHAnsi" w:hAnsiTheme="minorHAnsi" w:cstheme="minorHAnsi"/>
          <w:sz w:val="20"/>
          <w:szCs w:val="20"/>
          <w:u w:val="single"/>
        </w:rPr>
      </w:pPr>
    </w:p>
    <w:p w14:paraId="2410A65B" w14:textId="3CED8030" w:rsidR="00F9737A" w:rsidRDefault="00F9737A" w:rsidP="009D13EF">
      <w:pPr>
        <w:spacing w:after="0" w:line="240" w:lineRule="auto"/>
        <w:rPr>
          <w:rFonts w:asciiTheme="minorHAnsi" w:hAnsiTheme="minorHAnsi" w:cstheme="minorHAnsi"/>
          <w:sz w:val="20"/>
          <w:szCs w:val="20"/>
          <w:u w:val="single"/>
        </w:rPr>
      </w:pPr>
      <w:r w:rsidRPr="008065B3">
        <w:rPr>
          <w:rFonts w:asciiTheme="minorHAnsi" w:hAnsiTheme="minorHAnsi" w:cstheme="minorHAnsi"/>
          <w:sz w:val="20"/>
          <w:szCs w:val="20"/>
          <w:u w:val="single"/>
        </w:rPr>
        <w:t xml:space="preserve">Other criteria that must </w:t>
      </w:r>
      <w:r w:rsidRPr="00D54487">
        <w:rPr>
          <w:rFonts w:asciiTheme="minorHAnsi" w:hAnsiTheme="minorHAnsi" w:cstheme="minorHAnsi"/>
          <w:noProof/>
          <w:sz w:val="20"/>
          <w:szCs w:val="20"/>
          <w:u w:val="single"/>
        </w:rPr>
        <w:t>fulfilled</w:t>
      </w:r>
      <w:r w:rsidRPr="008065B3">
        <w:rPr>
          <w:rFonts w:asciiTheme="minorHAnsi" w:hAnsiTheme="minorHAnsi" w:cstheme="minorHAnsi"/>
          <w:sz w:val="20"/>
          <w:szCs w:val="20"/>
          <w:u w:val="single"/>
        </w:rPr>
        <w:t>:</w:t>
      </w:r>
    </w:p>
    <w:p w14:paraId="4D74CBFD" w14:textId="77777777" w:rsidR="009D13EF" w:rsidRPr="00756786" w:rsidRDefault="009D13EF" w:rsidP="009D13EF">
      <w:pPr>
        <w:spacing w:after="0" w:line="240" w:lineRule="auto"/>
        <w:rPr>
          <w:rFonts w:asciiTheme="minorHAnsi" w:hAnsiTheme="minorHAnsi" w:cstheme="minorHAnsi"/>
          <w:sz w:val="8"/>
          <w:szCs w:val="8"/>
          <w:u w:val="single"/>
        </w:rPr>
      </w:pPr>
    </w:p>
    <w:p w14:paraId="5597C517" w14:textId="77777777" w:rsidR="00F9737A" w:rsidRPr="0025593A" w:rsidRDefault="00F9737A" w:rsidP="0079735F">
      <w:pPr>
        <w:pStyle w:val="ListParagraph"/>
        <w:numPr>
          <w:ilvl w:val="0"/>
          <w:numId w:val="28"/>
        </w:numPr>
        <w:suppressAutoHyphens w:val="0"/>
        <w:spacing w:after="160" w:line="259" w:lineRule="auto"/>
        <w:contextualSpacing/>
        <w:rPr>
          <w:rFonts w:asciiTheme="minorHAnsi" w:hAnsiTheme="minorHAnsi" w:cstheme="minorHAnsi"/>
          <w:sz w:val="20"/>
        </w:rPr>
      </w:pPr>
      <w:bookmarkStart w:id="3" w:name="_Hlk526946107"/>
      <w:r w:rsidRPr="0025593A">
        <w:rPr>
          <w:rFonts w:asciiTheme="minorHAnsi" w:hAnsiTheme="minorHAnsi" w:cstheme="minorHAnsi"/>
          <w:noProof/>
          <w:sz w:val="20"/>
        </w:rPr>
        <w:t>Provider</w:t>
      </w:r>
      <w:r w:rsidRPr="0025593A">
        <w:rPr>
          <w:rFonts w:asciiTheme="minorHAnsi" w:hAnsiTheme="minorHAnsi" w:cstheme="minorHAnsi"/>
          <w:sz w:val="20"/>
        </w:rPr>
        <w:t xml:space="preserve"> should have own service/technical team. No third party is allowed in the middle.</w:t>
      </w:r>
      <w:bookmarkEnd w:id="3"/>
    </w:p>
    <w:p w14:paraId="20FA5D1B" w14:textId="13539124" w:rsidR="00DC1DDF" w:rsidRPr="008065B3" w:rsidRDefault="00DC1DDF" w:rsidP="00E1703F">
      <w:pPr>
        <w:rPr>
          <w:rFonts w:asciiTheme="minorHAnsi" w:hAnsiTheme="minorHAnsi" w:cstheme="minorHAnsi"/>
          <w:b/>
          <w:sz w:val="20"/>
          <w:szCs w:val="20"/>
        </w:rPr>
      </w:pPr>
      <w:r w:rsidRPr="008065B3">
        <w:rPr>
          <w:rFonts w:asciiTheme="minorHAnsi" w:hAnsiTheme="minorHAnsi" w:cstheme="minorHAnsi"/>
          <w:b/>
          <w:sz w:val="20"/>
          <w:szCs w:val="20"/>
        </w:rPr>
        <w:t xml:space="preserve">Sample Detailed Cost Breakdown/Quotations Form: </w:t>
      </w:r>
    </w:p>
    <w:tbl>
      <w:tblPr>
        <w:tblStyle w:val="TableGrid"/>
        <w:tblW w:w="8176" w:type="dxa"/>
        <w:jc w:val="center"/>
        <w:tblLook w:val="04A0" w:firstRow="1" w:lastRow="0" w:firstColumn="1" w:lastColumn="0" w:noHBand="0" w:noVBand="1"/>
      </w:tblPr>
      <w:tblGrid>
        <w:gridCol w:w="593"/>
        <w:gridCol w:w="3638"/>
        <w:gridCol w:w="1023"/>
        <w:gridCol w:w="1378"/>
        <w:gridCol w:w="1544"/>
      </w:tblGrid>
      <w:tr w:rsidR="00D26AD5" w:rsidRPr="008065B3" w14:paraId="713C336B" w14:textId="77777777" w:rsidTr="00D26AD5">
        <w:trPr>
          <w:trHeight w:val="20"/>
          <w:jc w:val="center"/>
        </w:trPr>
        <w:tc>
          <w:tcPr>
            <w:tcW w:w="593" w:type="dxa"/>
            <w:vAlign w:val="center"/>
          </w:tcPr>
          <w:p w14:paraId="3FD29DB7" w14:textId="77777777" w:rsidR="00D26AD5" w:rsidRPr="008065B3" w:rsidRDefault="00D26AD5" w:rsidP="00B03692">
            <w:pPr>
              <w:jc w:val="center"/>
              <w:rPr>
                <w:rFonts w:cstheme="minorHAnsi"/>
                <w:b/>
                <w:sz w:val="20"/>
                <w:szCs w:val="20"/>
              </w:rPr>
            </w:pPr>
            <w:r w:rsidRPr="008065B3">
              <w:rPr>
                <w:rFonts w:cstheme="minorHAnsi"/>
                <w:b/>
                <w:sz w:val="20"/>
                <w:szCs w:val="20"/>
              </w:rPr>
              <w:t>SL#</w:t>
            </w:r>
          </w:p>
        </w:tc>
        <w:tc>
          <w:tcPr>
            <w:tcW w:w="3638" w:type="dxa"/>
            <w:vAlign w:val="center"/>
          </w:tcPr>
          <w:p w14:paraId="0DF94535" w14:textId="545F8674" w:rsidR="00D26AD5" w:rsidRPr="008065B3" w:rsidRDefault="00D26AD5" w:rsidP="00B03692">
            <w:pPr>
              <w:jc w:val="center"/>
              <w:rPr>
                <w:rFonts w:cstheme="minorHAnsi"/>
                <w:b/>
                <w:sz w:val="20"/>
                <w:szCs w:val="20"/>
              </w:rPr>
            </w:pPr>
            <w:r w:rsidRPr="008065B3">
              <w:rPr>
                <w:rFonts w:cstheme="minorHAnsi"/>
                <w:b/>
                <w:sz w:val="20"/>
                <w:szCs w:val="20"/>
              </w:rPr>
              <w:t>Item Name/Specifications</w:t>
            </w:r>
            <w:r>
              <w:rPr>
                <w:rFonts w:cstheme="minorHAnsi"/>
                <w:b/>
                <w:sz w:val="20"/>
                <w:szCs w:val="20"/>
              </w:rPr>
              <w:t>/ Origin/ warranty</w:t>
            </w:r>
          </w:p>
        </w:tc>
        <w:tc>
          <w:tcPr>
            <w:tcW w:w="1023" w:type="dxa"/>
            <w:vAlign w:val="center"/>
          </w:tcPr>
          <w:p w14:paraId="7F2F8703" w14:textId="77777777" w:rsidR="00D26AD5" w:rsidRPr="008065B3" w:rsidRDefault="00D26AD5" w:rsidP="00B03692">
            <w:pPr>
              <w:jc w:val="center"/>
              <w:rPr>
                <w:rFonts w:cstheme="minorHAnsi"/>
                <w:b/>
                <w:sz w:val="20"/>
                <w:szCs w:val="20"/>
              </w:rPr>
            </w:pPr>
            <w:r w:rsidRPr="008065B3">
              <w:rPr>
                <w:rFonts w:cstheme="minorHAnsi"/>
                <w:b/>
                <w:sz w:val="20"/>
                <w:szCs w:val="20"/>
              </w:rPr>
              <w:t>Quantity</w:t>
            </w:r>
          </w:p>
        </w:tc>
        <w:tc>
          <w:tcPr>
            <w:tcW w:w="1378" w:type="dxa"/>
            <w:vAlign w:val="center"/>
          </w:tcPr>
          <w:p w14:paraId="5D5B8CD4" w14:textId="77777777" w:rsidR="00D26AD5" w:rsidRPr="008065B3" w:rsidRDefault="00D26AD5" w:rsidP="00B03692">
            <w:pPr>
              <w:jc w:val="center"/>
              <w:rPr>
                <w:rFonts w:cstheme="minorHAnsi"/>
                <w:b/>
                <w:sz w:val="20"/>
                <w:szCs w:val="20"/>
              </w:rPr>
            </w:pPr>
            <w:r w:rsidRPr="008065B3">
              <w:rPr>
                <w:rFonts w:cstheme="minorHAnsi"/>
                <w:b/>
                <w:sz w:val="20"/>
                <w:szCs w:val="20"/>
              </w:rPr>
              <w:t>Unit price</w:t>
            </w:r>
          </w:p>
        </w:tc>
        <w:tc>
          <w:tcPr>
            <w:tcW w:w="1544" w:type="dxa"/>
            <w:vAlign w:val="center"/>
          </w:tcPr>
          <w:p w14:paraId="1C367BE8" w14:textId="77777777" w:rsidR="00D26AD5" w:rsidRPr="008065B3" w:rsidRDefault="00D26AD5" w:rsidP="00B03692">
            <w:pPr>
              <w:jc w:val="center"/>
              <w:rPr>
                <w:rFonts w:cstheme="minorHAnsi"/>
                <w:b/>
                <w:sz w:val="20"/>
                <w:szCs w:val="20"/>
              </w:rPr>
            </w:pPr>
            <w:r w:rsidRPr="008065B3">
              <w:rPr>
                <w:rFonts w:cstheme="minorHAnsi"/>
                <w:b/>
                <w:sz w:val="20"/>
                <w:szCs w:val="20"/>
              </w:rPr>
              <w:t>Total Price (BDT)</w:t>
            </w:r>
          </w:p>
        </w:tc>
      </w:tr>
      <w:tr w:rsidR="00D26AD5" w:rsidRPr="008065B3" w14:paraId="7C94A43A" w14:textId="77777777" w:rsidTr="00D26AD5">
        <w:trPr>
          <w:trHeight w:val="20"/>
          <w:jc w:val="center"/>
        </w:trPr>
        <w:tc>
          <w:tcPr>
            <w:tcW w:w="593" w:type="dxa"/>
            <w:vAlign w:val="center"/>
          </w:tcPr>
          <w:p w14:paraId="2D8D7C4B" w14:textId="77777777" w:rsidR="00D26AD5" w:rsidRPr="008065B3" w:rsidRDefault="00D26AD5" w:rsidP="00B03692">
            <w:pPr>
              <w:jc w:val="center"/>
              <w:rPr>
                <w:rFonts w:cstheme="minorHAnsi"/>
                <w:color w:val="000000"/>
                <w:sz w:val="20"/>
                <w:szCs w:val="20"/>
              </w:rPr>
            </w:pPr>
          </w:p>
        </w:tc>
        <w:tc>
          <w:tcPr>
            <w:tcW w:w="3638" w:type="dxa"/>
            <w:vAlign w:val="center"/>
          </w:tcPr>
          <w:p w14:paraId="27E61CCB" w14:textId="77777777" w:rsidR="00D26AD5" w:rsidRPr="008065B3" w:rsidRDefault="00D26AD5" w:rsidP="00B03692">
            <w:pPr>
              <w:pStyle w:val="ListParagraph"/>
              <w:rPr>
                <w:rFonts w:asciiTheme="minorHAnsi" w:hAnsiTheme="minorHAnsi" w:cstheme="minorHAnsi"/>
                <w:sz w:val="20"/>
              </w:rPr>
            </w:pPr>
          </w:p>
        </w:tc>
        <w:tc>
          <w:tcPr>
            <w:tcW w:w="1023" w:type="dxa"/>
            <w:vAlign w:val="center"/>
          </w:tcPr>
          <w:p w14:paraId="7DBC9854" w14:textId="77777777" w:rsidR="00D26AD5" w:rsidRPr="008065B3" w:rsidRDefault="00D26AD5" w:rsidP="00B03692">
            <w:pPr>
              <w:rPr>
                <w:rFonts w:cstheme="minorHAnsi"/>
                <w:b/>
                <w:sz w:val="20"/>
                <w:szCs w:val="20"/>
              </w:rPr>
            </w:pPr>
          </w:p>
        </w:tc>
        <w:tc>
          <w:tcPr>
            <w:tcW w:w="1378" w:type="dxa"/>
            <w:vAlign w:val="center"/>
          </w:tcPr>
          <w:p w14:paraId="472CC9FF" w14:textId="77777777" w:rsidR="00D26AD5" w:rsidRPr="008065B3" w:rsidRDefault="00D26AD5" w:rsidP="00B03692">
            <w:pPr>
              <w:rPr>
                <w:rFonts w:cstheme="minorHAnsi"/>
                <w:b/>
                <w:sz w:val="20"/>
                <w:szCs w:val="20"/>
              </w:rPr>
            </w:pPr>
          </w:p>
        </w:tc>
        <w:tc>
          <w:tcPr>
            <w:tcW w:w="1544" w:type="dxa"/>
            <w:vAlign w:val="center"/>
          </w:tcPr>
          <w:p w14:paraId="1C4E22AA" w14:textId="77777777" w:rsidR="00D26AD5" w:rsidRPr="008065B3" w:rsidRDefault="00D26AD5" w:rsidP="00B03692">
            <w:pPr>
              <w:rPr>
                <w:rFonts w:cstheme="minorHAnsi"/>
                <w:b/>
                <w:sz w:val="20"/>
                <w:szCs w:val="20"/>
              </w:rPr>
            </w:pPr>
          </w:p>
        </w:tc>
      </w:tr>
      <w:tr w:rsidR="00D26AD5" w:rsidRPr="008065B3" w14:paraId="299B211F" w14:textId="77777777" w:rsidTr="00D26AD5">
        <w:trPr>
          <w:trHeight w:val="20"/>
          <w:jc w:val="center"/>
        </w:trPr>
        <w:tc>
          <w:tcPr>
            <w:tcW w:w="593" w:type="dxa"/>
            <w:vAlign w:val="center"/>
          </w:tcPr>
          <w:p w14:paraId="7B45077A" w14:textId="77777777" w:rsidR="00D26AD5" w:rsidRPr="008065B3" w:rsidRDefault="00D26AD5" w:rsidP="00B03692">
            <w:pPr>
              <w:rPr>
                <w:rFonts w:cstheme="minorHAnsi"/>
                <w:color w:val="000000"/>
                <w:sz w:val="20"/>
                <w:szCs w:val="20"/>
              </w:rPr>
            </w:pPr>
          </w:p>
        </w:tc>
        <w:tc>
          <w:tcPr>
            <w:tcW w:w="3638" w:type="dxa"/>
            <w:vAlign w:val="center"/>
          </w:tcPr>
          <w:p w14:paraId="223CDEB0" w14:textId="77777777" w:rsidR="00D26AD5" w:rsidRPr="00756786" w:rsidRDefault="00D26AD5" w:rsidP="00756786">
            <w:pPr>
              <w:rPr>
                <w:rFonts w:cstheme="minorHAnsi"/>
                <w:b/>
                <w:sz w:val="20"/>
              </w:rPr>
            </w:pPr>
            <w:r w:rsidRPr="00756786">
              <w:rPr>
                <w:rFonts w:cstheme="minorHAnsi"/>
                <w:b/>
                <w:sz w:val="20"/>
              </w:rPr>
              <w:t>Sub-Total (Including Tax)</w:t>
            </w:r>
          </w:p>
        </w:tc>
        <w:tc>
          <w:tcPr>
            <w:tcW w:w="1023" w:type="dxa"/>
            <w:vAlign w:val="center"/>
          </w:tcPr>
          <w:p w14:paraId="3DB630CB" w14:textId="77777777" w:rsidR="00D26AD5" w:rsidRPr="008065B3" w:rsidRDefault="00D26AD5" w:rsidP="00B03692">
            <w:pPr>
              <w:rPr>
                <w:rFonts w:cstheme="minorHAnsi"/>
                <w:b/>
                <w:sz w:val="20"/>
                <w:szCs w:val="20"/>
              </w:rPr>
            </w:pPr>
          </w:p>
        </w:tc>
        <w:tc>
          <w:tcPr>
            <w:tcW w:w="1378" w:type="dxa"/>
            <w:vAlign w:val="center"/>
          </w:tcPr>
          <w:p w14:paraId="117ABB6F" w14:textId="77777777" w:rsidR="00D26AD5" w:rsidRPr="008065B3" w:rsidRDefault="00D26AD5" w:rsidP="00B03692">
            <w:pPr>
              <w:rPr>
                <w:rFonts w:cstheme="minorHAnsi"/>
                <w:b/>
                <w:sz w:val="20"/>
                <w:szCs w:val="20"/>
              </w:rPr>
            </w:pPr>
          </w:p>
        </w:tc>
        <w:tc>
          <w:tcPr>
            <w:tcW w:w="1544" w:type="dxa"/>
            <w:vAlign w:val="center"/>
          </w:tcPr>
          <w:p w14:paraId="2C754314" w14:textId="77777777" w:rsidR="00D26AD5" w:rsidRPr="008065B3" w:rsidRDefault="00D26AD5" w:rsidP="00B03692">
            <w:pPr>
              <w:rPr>
                <w:rFonts w:cstheme="minorHAnsi"/>
                <w:b/>
                <w:sz w:val="20"/>
                <w:szCs w:val="20"/>
              </w:rPr>
            </w:pPr>
          </w:p>
        </w:tc>
      </w:tr>
      <w:tr w:rsidR="00D26AD5" w:rsidRPr="008065B3" w14:paraId="63CA1BBD" w14:textId="77777777" w:rsidTr="00D26AD5">
        <w:trPr>
          <w:trHeight w:val="20"/>
          <w:jc w:val="center"/>
        </w:trPr>
        <w:tc>
          <w:tcPr>
            <w:tcW w:w="593" w:type="dxa"/>
            <w:vAlign w:val="center"/>
          </w:tcPr>
          <w:p w14:paraId="3F526759" w14:textId="77777777" w:rsidR="00D26AD5" w:rsidRPr="008065B3" w:rsidRDefault="00D26AD5" w:rsidP="00B03692">
            <w:pPr>
              <w:jc w:val="center"/>
              <w:rPr>
                <w:rFonts w:cstheme="minorHAnsi"/>
                <w:b/>
                <w:color w:val="000000"/>
                <w:sz w:val="20"/>
                <w:szCs w:val="20"/>
              </w:rPr>
            </w:pPr>
          </w:p>
        </w:tc>
        <w:tc>
          <w:tcPr>
            <w:tcW w:w="3638" w:type="dxa"/>
            <w:vAlign w:val="center"/>
          </w:tcPr>
          <w:p w14:paraId="575386F0" w14:textId="77777777" w:rsidR="00D26AD5" w:rsidRPr="008065B3" w:rsidRDefault="00D26AD5" w:rsidP="00756786">
            <w:pPr>
              <w:rPr>
                <w:rFonts w:cstheme="minorHAnsi"/>
                <w:b/>
                <w:color w:val="000000"/>
                <w:sz w:val="20"/>
                <w:szCs w:val="20"/>
              </w:rPr>
            </w:pPr>
            <w:r w:rsidRPr="008065B3">
              <w:rPr>
                <w:rFonts w:cstheme="minorHAnsi"/>
                <w:b/>
                <w:color w:val="000000"/>
                <w:sz w:val="20"/>
                <w:szCs w:val="20"/>
              </w:rPr>
              <w:t xml:space="preserve">Add: VAT @ </w:t>
            </w:r>
            <w:proofErr w:type="gramStart"/>
            <w:r w:rsidRPr="008065B3">
              <w:rPr>
                <w:rFonts w:cstheme="minorHAnsi"/>
                <w:b/>
                <w:color w:val="000000"/>
                <w:sz w:val="20"/>
                <w:szCs w:val="20"/>
              </w:rPr>
              <w:t>….%</w:t>
            </w:r>
            <w:proofErr w:type="gramEnd"/>
          </w:p>
        </w:tc>
        <w:tc>
          <w:tcPr>
            <w:tcW w:w="1023" w:type="dxa"/>
            <w:vAlign w:val="center"/>
          </w:tcPr>
          <w:p w14:paraId="73992FF0" w14:textId="77777777" w:rsidR="00D26AD5" w:rsidRPr="008065B3" w:rsidRDefault="00D26AD5" w:rsidP="00B03692">
            <w:pPr>
              <w:rPr>
                <w:rFonts w:cstheme="minorHAnsi"/>
                <w:b/>
                <w:sz w:val="20"/>
                <w:szCs w:val="20"/>
              </w:rPr>
            </w:pPr>
          </w:p>
        </w:tc>
        <w:tc>
          <w:tcPr>
            <w:tcW w:w="1378" w:type="dxa"/>
            <w:vAlign w:val="center"/>
          </w:tcPr>
          <w:p w14:paraId="56D10CB6" w14:textId="77777777" w:rsidR="00D26AD5" w:rsidRPr="008065B3" w:rsidRDefault="00D26AD5" w:rsidP="00B03692">
            <w:pPr>
              <w:rPr>
                <w:rFonts w:cstheme="minorHAnsi"/>
                <w:b/>
                <w:sz w:val="20"/>
                <w:szCs w:val="20"/>
              </w:rPr>
            </w:pPr>
          </w:p>
        </w:tc>
        <w:tc>
          <w:tcPr>
            <w:tcW w:w="1544" w:type="dxa"/>
            <w:vAlign w:val="center"/>
          </w:tcPr>
          <w:p w14:paraId="2CE18C24" w14:textId="77777777" w:rsidR="00D26AD5" w:rsidRPr="008065B3" w:rsidRDefault="00D26AD5" w:rsidP="00B03692">
            <w:pPr>
              <w:rPr>
                <w:rFonts w:cstheme="minorHAnsi"/>
                <w:b/>
                <w:sz w:val="20"/>
                <w:szCs w:val="20"/>
              </w:rPr>
            </w:pPr>
          </w:p>
        </w:tc>
      </w:tr>
      <w:tr w:rsidR="00D26AD5" w:rsidRPr="008065B3" w14:paraId="39FF55D7" w14:textId="77777777" w:rsidTr="00D26AD5">
        <w:trPr>
          <w:trHeight w:val="20"/>
          <w:jc w:val="center"/>
        </w:trPr>
        <w:tc>
          <w:tcPr>
            <w:tcW w:w="593" w:type="dxa"/>
            <w:vAlign w:val="center"/>
          </w:tcPr>
          <w:p w14:paraId="5B97199E" w14:textId="77777777" w:rsidR="00D26AD5" w:rsidRPr="008065B3" w:rsidRDefault="00D26AD5" w:rsidP="00B03692">
            <w:pPr>
              <w:jc w:val="center"/>
              <w:rPr>
                <w:rFonts w:cstheme="minorHAnsi"/>
                <w:b/>
                <w:color w:val="000000"/>
                <w:sz w:val="20"/>
                <w:szCs w:val="20"/>
              </w:rPr>
            </w:pPr>
          </w:p>
        </w:tc>
        <w:tc>
          <w:tcPr>
            <w:tcW w:w="3638" w:type="dxa"/>
            <w:vAlign w:val="center"/>
          </w:tcPr>
          <w:p w14:paraId="4EBEBB2F" w14:textId="77777777" w:rsidR="00D26AD5" w:rsidRPr="008065B3" w:rsidRDefault="00D26AD5" w:rsidP="00756786">
            <w:pPr>
              <w:rPr>
                <w:rFonts w:cstheme="minorHAnsi"/>
                <w:b/>
                <w:color w:val="000000"/>
                <w:sz w:val="20"/>
                <w:szCs w:val="20"/>
              </w:rPr>
            </w:pPr>
            <w:r w:rsidRPr="008065B3">
              <w:rPr>
                <w:rFonts w:cstheme="minorHAnsi"/>
                <w:b/>
                <w:color w:val="000000"/>
                <w:sz w:val="20"/>
                <w:szCs w:val="20"/>
              </w:rPr>
              <w:t>Total (including VAT and tax)</w:t>
            </w:r>
          </w:p>
        </w:tc>
        <w:tc>
          <w:tcPr>
            <w:tcW w:w="1023" w:type="dxa"/>
            <w:vAlign w:val="center"/>
          </w:tcPr>
          <w:p w14:paraId="0CF2169E" w14:textId="77777777" w:rsidR="00D26AD5" w:rsidRPr="008065B3" w:rsidRDefault="00D26AD5" w:rsidP="00B03692">
            <w:pPr>
              <w:rPr>
                <w:rFonts w:cstheme="minorHAnsi"/>
                <w:b/>
                <w:sz w:val="20"/>
                <w:szCs w:val="20"/>
              </w:rPr>
            </w:pPr>
          </w:p>
        </w:tc>
        <w:tc>
          <w:tcPr>
            <w:tcW w:w="1378" w:type="dxa"/>
            <w:vAlign w:val="center"/>
          </w:tcPr>
          <w:p w14:paraId="3E5A5489" w14:textId="77777777" w:rsidR="00D26AD5" w:rsidRPr="008065B3" w:rsidRDefault="00D26AD5" w:rsidP="00B03692">
            <w:pPr>
              <w:rPr>
                <w:rFonts w:cstheme="minorHAnsi"/>
                <w:b/>
                <w:sz w:val="20"/>
                <w:szCs w:val="20"/>
              </w:rPr>
            </w:pPr>
          </w:p>
        </w:tc>
        <w:tc>
          <w:tcPr>
            <w:tcW w:w="1544" w:type="dxa"/>
            <w:vAlign w:val="center"/>
          </w:tcPr>
          <w:p w14:paraId="2A69DAE5" w14:textId="77777777" w:rsidR="00D26AD5" w:rsidRPr="008065B3" w:rsidRDefault="00D26AD5" w:rsidP="00B03692">
            <w:pPr>
              <w:rPr>
                <w:rFonts w:cstheme="minorHAnsi"/>
                <w:b/>
                <w:sz w:val="20"/>
                <w:szCs w:val="20"/>
              </w:rPr>
            </w:pPr>
          </w:p>
        </w:tc>
      </w:tr>
    </w:tbl>
    <w:p w14:paraId="76571379" w14:textId="30C6864A" w:rsidR="00D974A7" w:rsidRPr="008065B3" w:rsidRDefault="00D974A7" w:rsidP="00987E50">
      <w:pPr>
        <w:spacing w:after="0" w:line="240" w:lineRule="auto"/>
        <w:jc w:val="both"/>
        <w:rPr>
          <w:rFonts w:asciiTheme="minorHAnsi" w:hAnsiTheme="minorHAnsi" w:cstheme="minorHAnsi"/>
          <w:b/>
          <w:sz w:val="20"/>
          <w:szCs w:val="20"/>
        </w:rPr>
      </w:pPr>
    </w:p>
    <w:p w14:paraId="1BFEACEC" w14:textId="5D32DFEE" w:rsidR="00987E50" w:rsidRPr="008065B3" w:rsidRDefault="00987E50" w:rsidP="00987E50">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**All prices must be in Bangladeshi Taka (BDT)**</w:t>
      </w:r>
    </w:p>
    <w:p w14:paraId="1139F1BE" w14:textId="77777777" w:rsidR="006E7029" w:rsidRPr="007C25DB" w:rsidRDefault="006E7029" w:rsidP="00F543A9">
      <w:pPr>
        <w:spacing w:after="0" w:line="240" w:lineRule="auto"/>
        <w:rPr>
          <w:rFonts w:asciiTheme="minorHAnsi" w:hAnsiTheme="minorHAnsi" w:cstheme="minorHAnsi"/>
          <w:b/>
          <w:sz w:val="4"/>
          <w:szCs w:val="4"/>
        </w:rPr>
      </w:pPr>
    </w:p>
    <w:p w14:paraId="1139F1BF" w14:textId="77777777" w:rsidR="006E7029" w:rsidRPr="008065B3" w:rsidRDefault="006E7029" w:rsidP="00F543A9">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Delivery time</w:t>
      </w:r>
      <w:r w:rsidR="00CC63D5" w:rsidRPr="008065B3">
        <w:rPr>
          <w:rFonts w:asciiTheme="minorHAnsi" w:hAnsiTheme="minorHAnsi" w:cstheme="minorHAnsi"/>
          <w:sz w:val="20"/>
          <w:szCs w:val="20"/>
        </w:rPr>
        <w:t xml:space="preserve"> (after receipt of order)</w:t>
      </w:r>
      <w:r w:rsidRPr="008065B3">
        <w:rPr>
          <w:rFonts w:asciiTheme="minorHAnsi" w:hAnsiTheme="minorHAnsi" w:cstheme="minorHAnsi"/>
          <w:sz w:val="20"/>
          <w:szCs w:val="20"/>
        </w:rPr>
        <w:t>:</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rPr>
        <w:t xml:space="preserve"> calendar days</w:t>
      </w:r>
    </w:p>
    <w:p w14:paraId="1139F1C0" w14:textId="77777777" w:rsidR="00CC63D5" w:rsidRPr="007C25DB" w:rsidRDefault="00CC63D5" w:rsidP="00F543A9">
      <w:pPr>
        <w:spacing w:after="0" w:line="240" w:lineRule="auto"/>
        <w:rPr>
          <w:rFonts w:asciiTheme="minorHAnsi" w:hAnsiTheme="minorHAnsi" w:cstheme="minorHAnsi"/>
          <w:sz w:val="4"/>
          <w:szCs w:val="4"/>
        </w:rPr>
      </w:pPr>
    </w:p>
    <w:p w14:paraId="6F4D8692" w14:textId="52CCC469" w:rsidR="002A7E82" w:rsidRPr="008065B3" w:rsidRDefault="002A7E82" w:rsidP="00F543A9">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Offered validity: ________________________________</w:t>
      </w:r>
    </w:p>
    <w:p w14:paraId="1497E3E9" w14:textId="220F2D79" w:rsidR="00DF5CBC" w:rsidRPr="007C25DB" w:rsidRDefault="00DF5CBC" w:rsidP="00F543A9">
      <w:pPr>
        <w:spacing w:after="0" w:line="240" w:lineRule="auto"/>
        <w:rPr>
          <w:rFonts w:asciiTheme="minorHAnsi" w:hAnsiTheme="minorHAnsi" w:cstheme="minorHAnsi"/>
          <w:sz w:val="4"/>
          <w:szCs w:val="4"/>
        </w:rPr>
      </w:pPr>
    </w:p>
    <w:p w14:paraId="1639FD1B" w14:textId="77777777" w:rsidR="00756786" w:rsidRDefault="00DF5CBC" w:rsidP="00F543A9">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Payment Terms: _______________</w:t>
      </w:r>
      <w:r w:rsidR="007814DF" w:rsidRPr="008065B3">
        <w:rPr>
          <w:rFonts w:asciiTheme="minorHAnsi" w:hAnsiTheme="minorHAnsi" w:cstheme="minorHAnsi"/>
          <w:sz w:val="20"/>
          <w:szCs w:val="20"/>
        </w:rPr>
        <w:t xml:space="preserve"> calendar days</w:t>
      </w:r>
      <w:r w:rsidR="00974CC2" w:rsidRPr="008065B3">
        <w:rPr>
          <w:rFonts w:asciiTheme="minorHAnsi" w:hAnsiTheme="minorHAnsi" w:cstheme="minorHAnsi"/>
          <w:sz w:val="20"/>
          <w:szCs w:val="20"/>
        </w:rPr>
        <w:t xml:space="preserve"> by wire transfer</w:t>
      </w:r>
      <w:r w:rsidR="00BD0850" w:rsidRPr="008065B3">
        <w:rPr>
          <w:rFonts w:asciiTheme="minorHAnsi" w:hAnsiTheme="minorHAnsi" w:cstheme="minorHAnsi"/>
          <w:sz w:val="20"/>
          <w:szCs w:val="20"/>
        </w:rPr>
        <w:t xml:space="preserve">. </w:t>
      </w:r>
    </w:p>
    <w:p w14:paraId="1139F1C3" w14:textId="539AC8B8" w:rsidR="00756786" w:rsidRPr="008065B3" w:rsidRDefault="00CC63D5" w:rsidP="00756786">
      <w:pPr>
        <w:spacing w:after="0" w:line="240" w:lineRule="auto"/>
        <w:rPr>
          <w:rFonts w:asciiTheme="minorHAnsi" w:hAnsiTheme="minorHAnsi" w:cstheme="minorHAnsi"/>
          <w:b/>
          <w:sz w:val="20"/>
          <w:szCs w:val="20"/>
          <w:u w:val="single"/>
        </w:rPr>
      </w:pPr>
      <w:r w:rsidRPr="008065B3">
        <w:rPr>
          <w:rFonts w:asciiTheme="minorHAnsi" w:hAnsiTheme="minorHAnsi" w:cstheme="minorHAnsi"/>
          <w:sz w:val="20"/>
          <w:szCs w:val="20"/>
        </w:rPr>
        <w:t>Location of service center(s) for after-sales service, including warranty repair:</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747E3790" w14:textId="77777777" w:rsidR="000B64DF" w:rsidRDefault="000B64DF" w:rsidP="00F543A9">
      <w:pPr>
        <w:spacing w:after="0" w:line="240" w:lineRule="auto"/>
        <w:rPr>
          <w:rFonts w:asciiTheme="minorHAnsi" w:hAnsiTheme="minorHAnsi" w:cstheme="minorHAnsi"/>
          <w:b/>
          <w:sz w:val="20"/>
          <w:szCs w:val="20"/>
          <w:u w:val="single"/>
        </w:rPr>
      </w:pPr>
    </w:p>
    <w:p w14:paraId="442335E1" w14:textId="77777777" w:rsidR="000B64DF" w:rsidRDefault="000B64DF" w:rsidP="00F543A9">
      <w:pPr>
        <w:spacing w:after="0" w:line="240" w:lineRule="auto"/>
        <w:rPr>
          <w:rFonts w:asciiTheme="minorHAnsi" w:hAnsiTheme="minorHAnsi" w:cstheme="minorHAnsi"/>
          <w:b/>
          <w:sz w:val="20"/>
          <w:szCs w:val="20"/>
          <w:u w:val="single"/>
        </w:rPr>
      </w:pPr>
    </w:p>
    <w:p w14:paraId="6E142107" w14:textId="77777777" w:rsidR="000B64DF" w:rsidRDefault="000B64DF" w:rsidP="00F543A9">
      <w:pPr>
        <w:spacing w:after="0" w:line="240" w:lineRule="auto"/>
        <w:rPr>
          <w:rFonts w:asciiTheme="minorHAnsi" w:hAnsiTheme="minorHAnsi" w:cstheme="minorHAnsi"/>
          <w:b/>
          <w:sz w:val="20"/>
          <w:szCs w:val="20"/>
          <w:u w:val="single"/>
        </w:rPr>
      </w:pPr>
    </w:p>
    <w:p w14:paraId="6E3F55D1" w14:textId="77777777" w:rsidR="000B64DF" w:rsidRDefault="000B64DF" w:rsidP="00F543A9">
      <w:pPr>
        <w:spacing w:after="0" w:line="240" w:lineRule="auto"/>
        <w:rPr>
          <w:rFonts w:asciiTheme="minorHAnsi" w:hAnsiTheme="minorHAnsi" w:cstheme="minorHAnsi"/>
          <w:b/>
          <w:sz w:val="20"/>
          <w:szCs w:val="20"/>
          <w:u w:val="single"/>
        </w:rPr>
      </w:pPr>
    </w:p>
    <w:p w14:paraId="4AFD68DF" w14:textId="77777777" w:rsidR="000B64DF" w:rsidRDefault="000B64DF" w:rsidP="00F543A9">
      <w:pPr>
        <w:spacing w:after="0" w:line="240" w:lineRule="auto"/>
        <w:rPr>
          <w:rFonts w:asciiTheme="minorHAnsi" w:hAnsiTheme="minorHAnsi" w:cstheme="minorHAnsi"/>
          <w:b/>
          <w:sz w:val="20"/>
          <w:szCs w:val="20"/>
          <w:u w:val="single"/>
        </w:rPr>
      </w:pPr>
    </w:p>
    <w:p w14:paraId="66548A11" w14:textId="77777777" w:rsidR="000B64DF" w:rsidRDefault="000B64DF" w:rsidP="00F543A9">
      <w:pPr>
        <w:spacing w:after="0" w:line="240" w:lineRule="auto"/>
        <w:rPr>
          <w:rFonts w:asciiTheme="minorHAnsi" w:hAnsiTheme="minorHAnsi" w:cstheme="minorHAnsi"/>
          <w:b/>
          <w:sz w:val="20"/>
          <w:szCs w:val="20"/>
          <w:u w:val="single"/>
        </w:rPr>
      </w:pPr>
    </w:p>
    <w:p w14:paraId="72A400C2" w14:textId="77777777" w:rsidR="000B64DF" w:rsidRDefault="000B64DF" w:rsidP="00F543A9">
      <w:pPr>
        <w:spacing w:after="0" w:line="240" w:lineRule="auto"/>
        <w:rPr>
          <w:rFonts w:asciiTheme="minorHAnsi" w:hAnsiTheme="minorHAnsi" w:cstheme="minorHAnsi"/>
          <w:b/>
          <w:sz w:val="20"/>
          <w:szCs w:val="20"/>
          <w:u w:val="single"/>
        </w:rPr>
      </w:pPr>
    </w:p>
    <w:p w14:paraId="4D58808C" w14:textId="77777777" w:rsidR="000B64DF" w:rsidRDefault="000B64DF" w:rsidP="00F543A9">
      <w:pPr>
        <w:spacing w:after="0" w:line="240" w:lineRule="auto"/>
        <w:rPr>
          <w:rFonts w:asciiTheme="minorHAnsi" w:hAnsiTheme="minorHAnsi" w:cstheme="minorHAnsi"/>
          <w:b/>
          <w:sz w:val="20"/>
          <w:szCs w:val="20"/>
          <w:u w:val="single"/>
        </w:rPr>
      </w:pPr>
    </w:p>
    <w:p w14:paraId="0BA15751" w14:textId="77777777" w:rsidR="000B64DF" w:rsidRDefault="000B64DF" w:rsidP="00F543A9">
      <w:pPr>
        <w:spacing w:after="0" w:line="240" w:lineRule="auto"/>
        <w:rPr>
          <w:rFonts w:asciiTheme="minorHAnsi" w:hAnsiTheme="minorHAnsi" w:cstheme="minorHAnsi"/>
          <w:b/>
          <w:sz w:val="20"/>
          <w:szCs w:val="20"/>
          <w:u w:val="single"/>
        </w:rPr>
      </w:pPr>
    </w:p>
    <w:p w14:paraId="4B9C542F" w14:textId="77777777" w:rsidR="000B64DF" w:rsidRDefault="000B64DF" w:rsidP="00F543A9">
      <w:pPr>
        <w:spacing w:after="0" w:line="240" w:lineRule="auto"/>
        <w:rPr>
          <w:rFonts w:asciiTheme="minorHAnsi" w:hAnsiTheme="minorHAnsi" w:cstheme="minorHAnsi"/>
          <w:b/>
          <w:sz w:val="20"/>
          <w:szCs w:val="20"/>
          <w:u w:val="single"/>
        </w:rPr>
      </w:pPr>
    </w:p>
    <w:p w14:paraId="590C4A4A" w14:textId="77777777" w:rsidR="000B64DF" w:rsidRDefault="000B64DF" w:rsidP="00F543A9">
      <w:pPr>
        <w:spacing w:after="0" w:line="240" w:lineRule="auto"/>
        <w:rPr>
          <w:rFonts w:asciiTheme="minorHAnsi" w:hAnsiTheme="minorHAnsi" w:cstheme="minorHAnsi"/>
          <w:b/>
          <w:sz w:val="20"/>
          <w:szCs w:val="20"/>
          <w:u w:val="single"/>
        </w:rPr>
      </w:pPr>
    </w:p>
    <w:p w14:paraId="379708C8" w14:textId="77777777" w:rsidR="000B64DF" w:rsidRDefault="000B64DF" w:rsidP="00F543A9">
      <w:pPr>
        <w:spacing w:after="0" w:line="240" w:lineRule="auto"/>
        <w:rPr>
          <w:rFonts w:asciiTheme="minorHAnsi" w:hAnsiTheme="minorHAnsi" w:cstheme="minorHAnsi"/>
          <w:b/>
          <w:sz w:val="20"/>
          <w:szCs w:val="20"/>
          <w:u w:val="single"/>
        </w:rPr>
      </w:pPr>
    </w:p>
    <w:p w14:paraId="6FA5B65B" w14:textId="77777777" w:rsidR="000B64DF" w:rsidRDefault="000B64DF" w:rsidP="00F543A9">
      <w:pPr>
        <w:spacing w:after="0" w:line="240" w:lineRule="auto"/>
        <w:rPr>
          <w:rFonts w:asciiTheme="minorHAnsi" w:hAnsiTheme="minorHAnsi" w:cstheme="minorHAnsi"/>
          <w:b/>
          <w:sz w:val="20"/>
          <w:szCs w:val="20"/>
          <w:u w:val="single"/>
        </w:rPr>
      </w:pPr>
    </w:p>
    <w:p w14:paraId="2E96055F" w14:textId="77777777" w:rsidR="000B64DF" w:rsidRDefault="000B64DF" w:rsidP="00F543A9">
      <w:pPr>
        <w:spacing w:after="0" w:line="240" w:lineRule="auto"/>
        <w:rPr>
          <w:rFonts w:asciiTheme="minorHAnsi" w:hAnsiTheme="minorHAnsi" w:cstheme="minorHAnsi"/>
          <w:b/>
          <w:sz w:val="20"/>
          <w:szCs w:val="20"/>
          <w:u w:val="single"/>
        </w:rPr>
      </w:pPr>
    </w:p>
    <w:p w14:paraId="08BBE45D" w14:textId="77777777" w:rsidR="000B64DF" w:rsidRDefault="000B64DF" w:rsidP="00F543A9">
      <w:pPr>
        <w:spacing w:after="0" w:line="240" w:lineRule="auto"/>
        <w:rPr>
          <w:rFonts w:asciiTheme="minorHAnsi" w:hAnsiTheme="minorHAnsi" w:cstheme="minorHAnsi"/>
          <w:b/>
          <w:sz w:val="20"/>
          <w:szCs w:val="20"/>
          <w:u w:val="single"/>
        </w:rPr>
      </w:pPr>
    </w:p>
    <w:p w14:paraId="177F6F20" w14:textId="77777777" w:rsidR="000B64DF" w:rsidRDefault="000B64DF" w:rsidP="00F543A9">
      <w:pPr>
        <w:spacing w:after="0" w:line="240" w:lineRule="auto"/>
        <w:rPr>
          <w:rFonts w:asciiTheme="minorHAnsi" w:hAnsiTheme="minorHAnsi" w:cstheme="minorHAnsi"/>
          <w:b/>
          <w:sz w:val="20"/>
          <w:szCs w:val="20"/>
          <w:u w:val="single"/>
        </w:rPr>
      </w:pPr>
    </w:p>
    <w:p w14:paraId="1139F1C5" w14:textId="64A60211" w:rsidR="00E44C60" w:rsidRPr="008065B3" w:rsidRDefault="00E44C60" w:rsidP="00F543A9">
      <w:pPr>
        <w:spacing w:after="0" w:line="240" w:lineRule="auto"/>
        <w:rPr>
          <w:rFonts w:asciiTheme="minorHAnsi" w:hAnsiTheme="minorHAnsi" w:cstheme="minorHAnsi"/>
          <w:sz w:val="20"/>
          <w:szCs w:val="20"/>
        </w:rPr>
      </w:pPr>
      <w:r w:rsidRPr="008065B3">
        <w:rPr>
          <w:rFonts w:asciiTheme="minorHAnsi" w:hAnsiTheme="minorHAnsi" w:cstheme="minorHAnsi"/>
          <w:b/>
          <w:sz w:val="20"/>
          <w:szCs w:val="20"/>
          <w:u w:val="single"/>
        </w:rPr>
        <w:lastRenderedPageBreak/>
        <w:t xml:space="preserve">Section </w:t>
      </w:r>
      <w:r w:rsidR="00CC63D5" w:rsidRPr="008065B3">
        <w:rPr>
          <w:rFonts w:asciiTheme="minorHAnsi" w:hAnsiTheme="minorHAnsi" w:cstheme="minorHAnsi"/>
          <w:b/>
          <w:sz w:val="20"/>
          <w:szCs w:val="20"/>
          <w:u w:val="single"/>
        </w:rPr>
        <w:t>4</w:t>
      </w:r>
      <w:r w:rsidRPr="008065B3">
        <w:rPr>
          <w:rFonts w:asciiTheme="minorHAnsi" w:hAnsiTheme="minorHAnsi" w:cstheme="minorHAnsi"/>
          <w:b/>
          <w:sz w:val="20"/>
          <w:szCs w:val="20"/>
          <w:u w:val="single"/>
        </w:rPr>
        <w:t>:</w:t>
      </w:r>
      <w:r w:rsidR="00204555" w:rsidRPr="008065B3">
        <w:rPr>
          <w:rFonts w:asciiTheme="minorHAnsi" w:hAnsiTheme="minorHAnsi" w:cstheme="minorHAnsi"/>
          <w:b/>
          <w:sz w:val="20"/>
          <w:szCs w:val="20"/>
          <w:u w:val="single"/>
        </w:rPr>
        <w:t xml:space="preserve"> </w:t>
      </w:r>
      <w:r w:rsidR="00CC63D5" w:rsidRPr="008065B3">
        <w:rPr>
          <w:rFonts w:asciiTheme="minorHAnsi" w:hAnsiTheme="minorHAnsi" w:cstheme="minorHAnsi"/>
          <w:b/>
          <w:sz w:val="20"/>
          <w:szCs w:val="20"/>
          <w:u w:val="single"/>
        </w:rPr>
        <w:t>Offer Cover Letter</w:t>
      </w:r>
    </w:p>
    <w:p w14:paraId="1139F1C6" w14:textId="77777777" w:rsidR="00035377" w:rsidRPr="008065B3" w:rsidRDefault="00035377" w:rsidP="00F543A9">
      <w:pPr>
        <w:spacing w:after="0" w:line="240" w:lineRule="auto"/>
        <w:jc w:val="both"/>
        <w:rPr>
          <w:rFonts w:asciiTheme="minorHAnsi" w:hAnsiTheme="minorHAnsi" w:cstheme="minorHAnsi"/>
          <w:i/>
          <w:sz w:val="20"/>
          <w:szCs w:val="20"/>
        </w:rPr>
      </w:pPr>
    </w:p>
    <w:p w14:paraId="1139F1C7" w14:textId="77777777" w:rsidR="00F543A9" w:rsidRPr="008065B3" w:rsidRDefault="00F543A9" w:rsidP="00F543A9">
      <w:pPr>
        <w:spacing w:after="0" w:line="240" w:lineRule="auto"/>
        <w:jc w:val="both"/>
        <w:rPr>
          <w:rFonts w:asciiTheme="minorHAnsi" w:hAnsiTheme="minorHAnsi" w:cstheme="minorHAnsi"/>
          <w:i/>
          <w:sz w:val="20"/>
          <w:szCs w:val="20"/>
        </w:rPr>
      </w:pPr>
      <w:r w:rsidRPr="008065B3">
        <w:rPr>
          <w:rFonts w:asciiTheme="minorHAnsi" w:hAnsiTheme="minorHAnsi" w:cstheme="minorHAnsi"/>
          <w:i/>
          <w:sz w:val="20"/>
          <w:szCs w:val="20"/>
        </w:rPr>
        <w:t xml:space="preserve">The following cover letter must be </w:t>
      </w:r>
      <w:r w:rsidR="00CC63D5" w:rsidRPr="008065B3">
        <w:rPr>
          <w:rFonts w:asciiTheme="minorHAnsi" w:hAnsiTheme="minorHAnsi" w:cstheme="minorHAnsi"/>
          <w:i/>
          <w:sz w:val="20"/>
          <w:szCs w:val="20"/>
        </w:rPr>
        <w:t>placed on letterhead and completed/</w:t>
      </w:r>
      <w:r w:rsidR="00337CA7" w:rsidRPr="008065B3">
        <w:rPr>
          <w:rFonts w:asciiTheme="minorHAnsi" w:hAnsiTheme="minorHAnsi" w:cstheme="minorHAnsi"/>
          <w:i/>
          <w:sz w:val="20"/>
          <w:szCs w:val="20"/>
        </w:rPr>
        <w:t>signed</w:t>
      </w:r>
      <w:r w:rsidR="00FD6639" w:rsidRPr="008065B3">
        <w:rPr>
          <w:rFonts w:asciiTheme="minorHAnsi" w:hAnsiTheme="minorHAnsi" w:cstheme="minorHAnsi"/>
          <w:i/>
          <w:sz w:val="20"/>
          <w:szCs w:val="20"/>
        </w:rPr>
        <w:t>/stamped</w:t>
      </w:r>
      <w:r w:rsidR="00337CA7" w:rsidRPr="008065B3">
        <w:rPr>
          <w:rFonts w:asciiTheme="minorHAnsi" w:hAnsiTheme="minorHAnsi" w:cstheme="minorHAnsi"/>
          <w:i/>
          <w:sz w:val="20"/>
          <w:szCs w:val="20"/>
        </w:rPr>
        <w:t xml:space="preserve"> by a representative </w:t>
      </w:r>
      <w:r w:rsidR="00337CA7" w:rsidRPr="00D54487">
        <w:rPr>
          <w:rFonts w:asciiTheme="minorHAnsi" w:hAnsiTheme="minorHAnsi" w:cstheme="minorHAnsi"/>
          <w:i/>
          <w:noProof/>
          <w:sz w:val="20"/>
          <w:szCs w:val="20"/>
        </w:rPr>
        <w:t>authorized</w:t>
      </w:r>
      <w:r w:rsidR="00337CA7" w:rsidRPr="008065B3">
        <w:rPr>
          <w:rFonts w:asciiTheme="minorHAnsi" w:hAnsiTheme="minorHAnsi" w:cstheme="minorHAnsi"/>
          <w:i/>
          <w:sz w:val="20"/>
          <w:szCs w:val="20"/>
        </w:rPr>
        <w:t xml:space="preserve"> to sign on behalf of the offeror</w:t>
      </w:r>
      <w:r w:rsidRPr="008065B3">
        <w:rPr>
          <w:rFonts w:asciiTheme="minorHAnsi" w:hAnsiTheme="minorHAnsi" w:cstheme="minorHAnsi"/>
          <w:i/>
          <w:sz w:val="20"/>
          <w:szCs w:val="20"/>
        </w:rPr>
        <w:t>:</w:t>
      </w:r>
    </w:p>
    <w:p w14:paraId="1139F1C8" w14:textId="77777777" w:rsidR="007257AA" w:rsidRPr="008065B3" w:rsidRDefault="007257AA" w:rsidP="00337CA7">
      <w:pPr>
        <w:spacing w:after="0" w:line="240" w:lineRule="auto"/>
        <w:rPr>
          <w:rFonts w:asciiTheme="minorHAnsi" w:hAnsiTheme="minorHAnsi" w:cstheme="minorHAnsi"/>
          <w:sz w:val="20"/>
          <w:szCs w:val="20"/>
        </w:rPr>
      </w:pPr>
    </w:p>
    <w:p w14:paraId="7A32B29E" w14:textId="73D00AEA" w:rsidR="00C342D2" w:rsidRDefault="00F543A9" w:rsidP="00A513B4">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To:</w:t>
      </w:r>
      <w:r w:rsidRPr="008065B3">
        <w:rPr>
          <w:rFonts w:asciiTheme="minorHAnsi" w:hAnsiTheme="minorHAnsi" w:cstheme="minorHAnsi"/>
          <w:sz w:val="20"/>
          <w:szCs w:val="20"/>
        </w:rPr>
        <w:tab/>
      </w:r>
      <w:r w:rsidR="00337CA7" w:rsidRPr="008065B3">
        <w:rPr>
          <w:rFonts w:asciiTheme="minorHAnsi" w:hAnsiTheme="minorHAnsi" w:cstheme="minorHAnsi"/>
          <w:sz w:val="20"/>
          <w:szCs w:val="20"/>
        </w:rPr>
        <w:tab/>
      </w:r>
    </w:p>
    <w:p w14:paraId="0F3FAE0B" w14:textId="45FE71F1" w:rsidR="00A513B4" w:rsidRDefault="009D13EF" w:rsidP="00D07384">
      <w:pPr>
        <w:spacing w:after="0" w:line="240" w:lineRule="auto"/>
        <w:ind w:left="720"/>
        <w:rPr>
          <w:rFonts w:asciiTheme="minorHAnsi" w:hAnsiTheme="minorHAnsi" w:cstheme="minorHAnsi"/>
          <w:sz w:val="20"/>
          <w:szCs w:val="20"/>
        </w:rPr>
      </w:pPr>
      <w:r>
        <w:rPr>
          <w:rFonts w:asciiTheme="minorHAnsi" w:hAnsiTheme="minorHAnsi" w:cstheme="minorHAnsi"/>
          <w:sz w:val="20"/>
          <w:szCs w:val="20"/>
        </w:rPr>
        <w:t>Partha Pratim Saha</w:t>
      </w:r>
      <w:r w:rsidR="00D07384">
        <w:rPr>
          <w:rFonts w:asciiTheme="minorHAnsi" w:hAnsiTheme="minorHAnsi" w:cstheme="minorHAnsi"/>
          <w:sz w:val="20"/>
          <w:szCs w:val="20"/>
        </w:rPr>
        <w:t>,</w:t>
      </w:r>
    </w:p>
    <w:p w14:paraId="1993E31B" w14:textId="59E48F4C" w:rsidR="00D07384" w:rsidRDefault="009D13EF" w:rsidP="00D07384">
      <w:pPr>
        <w:spacing w:after="0" w:line="240" w:lineRule="auto"/>
        <w:ind w:left="720"/>
        <w:rPr>
          <w:rFonts w:asciiTheme="minorHAnsi" w:hAnsiTheme="minorHAnsi" w:cstheme="minorHAnsi"/>
          <w:sz w:val="20"/>
          <w:szCs w:val="20"/>
        </w:rPr>
      </w:pPr>
      <w:r>
        <w:rPr>
          <w:rFonts w:asciiTheme="minorHAnsi" w:hAnsiTheme="minorHAnsi" w:cstheme="minorHAnsi"/>
          <w:sz w:val="20"/>
          <w:szCs w:val="20"/>
        </w:rPr>
        <w:t>Sr. Manager, Procurement &amp; SC</w:t>
      </w:r>
    </w:p>
    <w:p w14:paraId="589A7E45" w14:textId="75681BD8" w:rsidR="00BD5A2D" w:rsidRPr="00D07384" w:rsidRDefault="00BD5A2D" w:rsidP="00BD5A2D">
      <w:pPr>
        <w:spacing w:after="0" w:line="240" w:lineRule="auto"/>
        <w:ind w:left="720"/>
        <w:jc w:val="both"/>
        <w:rPr>
          <w:rFonts w:asciiTheme="minorHAnsi" w:hAnsiTheme="minorHAnsi" w:cstheme="minorHAnsi"/>
          <w:sz w:val="20"/>
          <w:szCs w:val="20"/>
        </w:rPr>
      </w:pPr>
      <w:r w:rsidRPr="00D07384">
        <w:rPr>
          <w:rFonts w:asciiTheme="minorHAnsi" w:hAnsiTheme="minorHAnsi" w:cstheme="minorHAnsi"/>
          <w:sz w:val="20"/>
          <w:szCs w:val="20"/>
        </w:rPr>
        <w:t>Surjer Hashi Network</w:t>
      </w:r>
      <w:r w:rsidR="00D07384">
        <w:rPr>
          <w:rFonts w:asciiTheme="minorHAnsi" w:hAnsiTheme="minorHAnsi" w:cstheme="minorHAnsi"/>
          <w:sz w:val="20"/>
          <w:szCs w:val="20"/>
        </w:rPr>
        <w:t>,</w:t>
      </w:r>
    </w:p>
    <w:p w14:paraId="086A98CC" w14:textId="77777777" w:rsidR="00BD5A2D" w:rsidRPr="00D07384" w:rsidRDefault="00BD5A2D" w:rsidP="00BD5A2D">
      <w:pPr>
        <w:spacing w:after="0" w:line="240" w:lineRule="auto"/>
        <w:ind w:left="720"/>
        <w:jc w:val="both"/>
        <w:rPr>
          <w:rFonts w:asciiTheme="minorHAnsi" w:hAnsiTheme="minorHAnsi" w:cstheme="minorHAnsi"/>
          <w:sz w:val="20"/>
          <w:szCs w:val="20"/>
        </w:rPr>
      </w:pPr>
      <w:r w:rsidRPr="00D07384">
        <w:rPr>
          <w:rFonts w:asciiTheme="minorHAnsi" w:hAnsiTheme="minorHAnsi" w:cstheme="minorHAnsi"/>
          <w:sz w:val="20"/>
          <w:szCs w:val="20"/>
        </w:rPr>
        <w:t xml:space="preserve">Abedin Tower, 6th Floor, </w:t>
      </w:r>
    </w:p>
    <w:p w14:paraId="1E7B18B7" w14:textId="77777777" w:rsidR="00BD5A2D" w:rsidRPr="00D07384" w:rsidRDefault="00BD5A2D" w:rsidP="00BD5A2D">
      <w:pPr>
        <w:spacing w:after="0" w:line="240" w:lineRule="auto"/>
        <w:ind w:left="720"/>
        <w:jc w:val="both"/>
        <w:rPr>
          <w:rFonts w:asciiTheme="minorHAnsi" w:hAnsiTheme="minorHAnsi" w:cstheme="minorHAnsi"/>
          <w:sz w:val="20"/>
          <w:szCs w:val="20"/>
        </w:rPr>
      </w:pPr>
      <w:r w:rsidRPr="00D07384">
        <w:rPr>
          <w:rFonts w:asciiTheme="minorHAnsi" w:hAnsiTheme="minorHAnsi" w:cstheme="minorHAnsi"/>
          <w:sz w:val="20"/>
          <w:szCs w:val="20"/>
        </w:rPr>
        <w:t>35 Kamal Ataturk Avenue,</w:t>
      </w:r>
    </w:p>
    <w:p w14:paraId="174AE652" w14:textId="3601147F" w:rsidR="00BD5A2D" w:rsidRPr="00D07384" w:rsidRDefault="00BD5A2D" w:rsidP="00BD5A2D">
      <w:pPr>
        <w:spacing w:after="0" w:line="240" w:lineRule="auto"/>
        <w:ind w:left="720"/>
        <w:jc w:val="both"/>
        <w:rPr>
          <w:rFonts w:asciiTheme="minorHAnsi" w:hAnsiTheme="minorHAnsi" w:cstheme="minorHAnsi"/>
          <w:sz w:val="20"/>
          <w:szCs w:val="20"/>
        </w:rPr>
      </w:pPr>
      <w:r w:rsidRPr="00D07384">
        <w:rPr>
          <w:rFonts w:asciiTheme="minorHAnsi" w:hAnsiTheme="minorHAnsi" w:cstheme="minorHAnsi"/>
          <w:sz w:val="20"/>
          <w:szCs w:val="20"/>
        </w:rPr>
        <w:t xml:space="preserve">Banani, Dhaka-1213, Bangladesh. </w:t>
      </w:r>
    </w:p>
    <w:p w14:paraId="607C558E" w14:textId="1CEB2173" w:rsidR="00A513B4" w:rsidRDefault="00A513B4" w:rsidP="00A513B4">
      <w:pPr>
        <w:spacing w:after="0" w:line="240" w:lineRule="auto"/>
        <w:rPr>
          <w:rFonts w:asciiTheme="minorHAnsi" w:hAnsiTheme="minorHAnsi" w:cstheme="minorHAnsi"/>
          <w:sz w:val="20"/>
          <w:szCs w:val="20"/>
        </w:rPr>
      </w:pPr>
    </w:p>
    <w:p w14:paraId="1139F1CC" w14:textId="69B093AC" w:rsidR="00F543A9" w:rsidRPr="008065B3" w:rsidRDefault="00F543A9" w:rsidP="00F543A9">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 xml:space="preserve">Reference: </w:t>
      </w:r>
      <w:r w:rsidRPr="008065B3">
        <w:rPr>
          <w:rFonts w:asciiTheme="minorHAnsi" w:hAnsiTheme="minorHAnsi" w:cstheme="minorHAnsi"/>
          <w:sz w:val="20"/>
          <w:szCs w:val="20"/>
        </w:rPr>
        <w:tab/>
      </w:r>
      <w:r w:rsidR="005B030F" w:rsidRPr="00D85F67">
        <w:rPr>
          <w:rFonts w:asciiTheme="minorHAnsi" w:hAnsiTheme="minorHAnsi" w:cstheme="minorHAnsi"/>
        </w:rPr>
        <w:t>RF</w:t>
      </w:r>
      <w:r w:rsidR="0061673F" w:rsidRPr="00D85F67">
        <w:rPr>
          <w:rFonts w:asciiTheme="minorHAnsi" w:hAnsiTheme="minorHAnsi" w:cstheme="minorHAnsi"/>
        </w:rPr>
        <w:t>Q</w:t>
      </w:r>
      <w:r w:rsidR="005B030F" w:rsidRPr="00D85F67">
        <w:rPr>
          <w:rFonts w:asciiTheme="minorHAnsi" w:hAnsiTheme="minorHAnsi" w:cstheme="minorHAnsi"/>
        </w:rPr>
        <w:t>/SHN/00</w:t>
      </w:r>
      <w:r w:rsidR="00D85F67" w:rsidRPr="00D85F67">
        <w:rPr>
          <w:rFonts w:asciiTheme="minorHAnsi" w:hAnsiTheme="minorHAnsi" w:cstheme="minorHAnsi"/>
        </w:rPr>
        <w:t>1</w:t>
      </w:r>
      <w:r w:rsidR="00BE7826" w:rsidRPr="00D85F67">
        <w:rPr>
          <w:rFonts w:asciiTheme="minorHAnsi" w:hAnsiTheme="minorHAnsi" w:cstheme="minorHAnsi"/>
        </w:rPr>
        <w:t>7</w:t>
      </w:r>
      <w:r w:rsidR="005B030F" w:rsidRPr="00D85F67">
        <w:rPr>
          <w:rFonts w:asciiTheme="minorHAnsi" w:hAnsiTheme="minorHAnsi" w:cstheme="minorHAnsi"/>
        </w:rPr>
        <w:t>/20</w:t>
      </w:r>
      <w:r w:rsidR="00D85F67" w:rsidRPr="00D85F67">
        <w:rPr>
          <w:rFonts w:asciiTheme="minorHAnsi" w:hAnsiTheme="minorHAnsi" w:cstheme="minorHAnsi"/>
        </w:rPr>
        <w:t>20</w:t>
      </w:r>
      <w:bookmarkStart w:id="4" w:name="_GoBack"/>
      <w:bookmarkEnd w:id="4"/>
    </w:p>
    <w:p w14:paraId="1139F1CD" w14:textId="77777777" w:rsidR="00F543A9" w:rsidRPr="00D55CF7" w:rsidRDefault="00F543A9" w:rsidP="00F543A9">
      <w:pPr>
        <w:spacing w:after="0" w:line="240" w:lineRule="auto"/>
        <w:jc w:val="both"/>
        <w:rPr>
          <w:rFonts w:asciiTheme="minorHAnsi" w:hAnsiTheme="minorHAnsi" w:cstheme="minorHAnsi"/>
          <w:sz w:val="8"/>
          <w:szCs w:val="8"/>
        </w:rPr>
      </w:pPr>
    </w:p>
    <w:p w14:paraId="1139F1CE" w14:textId="77777777" w:rsidR="00F543A9" w:rsidRPr="008065B3" w:rsidRDefault="00CC63D5" w:rsidP="00F543A9">
      <w:p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To Whom It May Concern:</w:t>
      </w:r>
    </w:p>
    <w:p w14:paraId="1139F1CF" w14:textId="77777777" w:rsidR="007257AA" w:rsidRPr="008065B3" w:rsidRDefault="007257AA" w:rsidP="00F543A9">
      <w:pPr>
        <w:spacing w:after="0" w:line="240" w:lineRule="auto"/>
        <w:jc w:val="both"/>
        <w:rPr>
          <w:rFonts w:asciiTheme="minorHAnsi" w:hAnsiTheme="minorHAnsi" w:cstheme="minorHAnsi"/>
          <w:sz w:val="20"/>
          <w:szCs w:val="20"/>
        </w:rPr>
      </w:pPr>
    </w:p>
    <w:p w14:paraId="1139F1D0" w14:textId="77777777" w:rsidR="00F543A9" w:rsidRPr="008065B3" w:rsidRDefault="00C602CB" w:rsidP="00A70E3E">
      <w:p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We</w:t>
      </w:r>
      <w:r w:rsidR="00337CA7" w:rsidRPr="008065B3">
        <w:rPr>
          <w:rFonts w:asciiTheme="minorHAnsi" w:hAnsiTheme="minorHAnsi" w:cstheme="minorHAnsi"/>
          <w:sz w:val="20"/>
          <w:szCs w:val="20"/>
        </w:rPr>
        <w:t xml:space="preserve">, the undersigned, </w:t>
      </w:r>
      <w:r w:rsidR="00F543A9" w:rsidRPr="00D54487">
        <w:rPr>
          <w:rFonts w:asciiTheme="minorHAnsi" w:hAnsiTheme="minorHAnsi" w:cstheme="minorHAnsi"/>
          <w:noProof/>
          <w:sz w:val="20"/>
          <w:szCs w:val="20"/>
        </w:rPr>
        <w:t>hereby</w:t>
      </w:r>
      <w:r w:rsidR="00337CA7" w:rsidRPr="008065B3">
        <w:rPr>
          <w:rFonts w:asciiTheme="minorHAnsi" w:hAnsiTheme="minorHAnsi" w:cstheme="minorHAnsi"/>
          <w:sz w:val="20"/>
          <w:szCs w:val="20"/>
        </w:rPr>
        <w:t xml:space="preserve"> provide</w:t>
      </w:r>
      <w:r w:rsidR="00F543A9" w:rsidRPr="008065B3">
        <w:rPr>
          <w:rFonts w:asciiTheme="minorHAnsi" w:hAnsiTheme="minorHAnsi" w:cstheme="minorHAnsi"/>
          <w:sz w:val="20"/>
          <w:szCs w:val="20"/>
        </w:rPr>
        <w:t xml:space="preserve"> the attached offer to perform all work required to complete the </w:t>
      </w:r>
      <w:r w:rsidR="006D5B21" w:rsidRPr="008065B3">
        <w:rPr>
          <w:rFonts w:asciiTheme="minorHAnsi" w:hAnsiTheme="minorHAnsi" w:cstheme="minorHAnsi"/>
          <w:sz w:val="20"/>
          <w:szCs w:val="20"/>
        </w:rPr>
        <w:t xml:space="preserve">activities and requirements </w:t>
      </w:r>
      <w:r w:rsidR="00337CA7" w:rsidRPr="008065B3">
        <w:rPr>
          <w:rFonts w:asciiTheme="minorHAnsi" w:hAnsiTheme="minorHAnsi" w:cstheme="minorHAnsi"/>
          <w:sz w:val="20"/>
          <w:szCs w:val="20"/>
        </w:rPr>
        <w:t>as described in the above-</w:t>
      </w:r>
      <w:r w:rsidR="00F543A9" w:rsidRPr="008065B3">
        <w:rPr>
          <w:rFonts w:asciiTheme="minorHAnsi" w:hAnsiTheme="minorHAnsi" w:cstheme="minorHAnsi"/>
          <w:sz w:val="20"/>
          <w:szCs w:val="20"/>
        </w:rPr>
        <w:t>referenced RFQ.</w:t>
      </w:r>
      <w:r w:rsidR="00204555" w:rsidRPr="008065B3">
        <w:rPr>
          <w:rFonts w:asciiTheme="minorHAnsi" w:hAnsiTheme="minorHAnsi" w:cstheme="minorHAnsi"/>
          <w:sz w:val="20"/>
          <w:szCs w:val="20"/>
        </w:rPr>
        <w:t xml:space="preserve"> </w:t>
      </w:r>
      <w:r w:rsidR="00F543A9" w:rsidRPr="008065B3">
        <w:rPr>
          <w:rFonts w:asciiTheme="minorHAnsi" w:hAnsiTheme="minorHAnsi" w:cstheme="minorHAnsi"/>
          <w:sz w:val="20"/>
          <w:szCs w:val="20"/>
        </w:rPr>
        <w:t>Please find our offer</w:t>
      </w:r>
      <w:r w:rsidRPr="008065B3">
        <w:rPr>
          <w:rFonts w:asciiTheme="minorHAnsi" w:hAnsiTheme="minorHAnsi" w:cstheme="minorHAnsi"/>
          <w:sz w:val="20"/>
          <w:szCs w:val="20"/>
        </w:rPr>
        <w:t xml:space="preserve"> </w:t>
      </w:r>
      <w:r w:rsidRPr="00D54487">
        <w:rPr>
          <w:rFonts w:asciiTheme="minorHAnsi" w:hAnsiTheme="minorHAnsi" w:cstheme="minorHAnsi"/>
          <w:noProof/>
          <w:sz w:val="20"/>
          <w:szCs w:val="20"/>
        </w:rPr>
        <w:t>attached</w:t>
      </w:r>
      <w:r w:rsidR="00B12B75" w:rsidRPr="008065B3">
        <w:rPr>
          <w:rFonts w:asciiTheme="minorHAnsi" w:hAnsiTheme="minorHAnsi" w:cstheme="minorHAnsi"/>
          <w:sz w:val="20"/>
          <w:szCs w:val="20"/>
        </w:rPr>
        <w:t>.</w:t>
      </w:r>
    </w:p>
    <w:p w14:paraId="1139F1D1" w14:textId="77777777" w:rsidR="00F543A9" w:rsidRPr="00D55CF7" w:rsidRDefault="00F543A9" w:rsidP="00A70E3E">
      <w:pPr>
        <w:spacing w:after="0" w:line="240" w:lineRule="auto"/>
        <w:jc w:val="both"/>
        <w:rPr>
          <w:rFonts w:asciiTheme="minorHAnsi" w:hAnsiTheme="minorHAnsi" w:cstheme="minorHAnsi"/>
          <w:sz w:val="10"/>
          <w:szCs w:val="10"/>
        </w:rPr>
      </w:pPr>
    </w:p>
    <w:p w14:paraId="1139F1D2" w14:textId="564AE231" w:rsidR="00F543A9" w:rsidRPr="008065B3" w:rsidRDefault="00F543A9" w:rsidP="00A70E3E">
      <w:pPr>
        <w:spacing w:after="0" w:line="240" w:lineRule="auto"/>
        <w:jc w:val="both"/>
        <w:rPr>
          <w:rFonts w:asciiTheme="minorHAnsi" w:hAnsiTheme="minorHAnsi" w:cstheme="minorHAnsi"/>
          <w:sz w:val="20"/>
          <w:szCs w:val="20"/>
        </w:rPr>
      </w:pPr>
      <w:r w:rsidRPr="008065B3">
        <w:rPr>
          <w:rFonts w:asciiTheme="minorHAnsi" w:hAnsiTheme="minorHAnsi" w:cstheme="minorHAnsi"/>
          <w:sz w:val="20"/>
          <w:szCs w:val="20"/>
        </w:rPr>
        <w:t xml:space="preserve">We </w:t>
      </w:r>
      <w:r w:rsidRPr="00D54487">
        <w:rPr>
          <w:rFonts w:asciiTheme="minorHAnsi" w:hAnsiTheme="minorHAnsi" w:cstheme="minorHAnsi"/>
          <w:noProof/>
          <w:sz w:val="20"/>
          <w:szCs w:val="20"/>
        </w:rPr>
        <w:t>hereby</w:t>
      </w:r>
      <w:r w:rsidRPr="008065B3">
        <w:rPr>
          <w:rFonts w:asciiTheme="minorHAnsi" w:hAnsiTheme="minorHAnsi" w:cstheme="minorHAnsi"/>
          <w:sz w:val="20"/>
          <w:szCs w:val="20"/>
        </w:rPr>
        <w:t xml:space="preserve"> acknowledg</w:t>
      </w:r>
      <w:r w:rsidR="00C602CB" w:rsidRPr="008065B3">
        <w:rPr>
          <w:rFonts w:asciiTheme="minorHAnsi" w:hAnsiTheme="minorHAnsi" w:cstheme="minorHAnsi"/>
          <w:sz w:val="20"/>
          <w:szCs w:val="20"/>
        </w:rPr>
        <w:t xml:space="preserve">e and agree to all terms, </w:t>
      </w:r>
      <w:r w:rsidRPr="008065B3">
        <w:rPr>
          <w:rFonts w:asciiTheme="minorHAnsi" w:hAnsiTheme="minorHAnsi" w:cstheme="minorHAnsi"/>
          <w:sz w:val="20"/>
          <w:szCs w:val="20"/>
        </w:rPr>
        <w:t>conditions, special provisions, and instructions included in the above</w:t>
      </w:r>
      <w:r w:rsidR="00B12B75" w:rsidRPr="008065B3">
        <w:rPr>
          <w:rFonts w:asciiTheme="minorHAnsi" w:hAnsiTheme="minorHAnsi" w:cstheme="minorHAnsi"/>
          <w:sz w:val="20"/>
          <w:szCs w:val="20"/>
        </w:rPr>
        <w:t>-</w:t>
      </w:r>
      <w:r w:rsidRPr="008065B3">
        <w:rPr>
          <w:rFonts w:asciiTheme="minorHAnsi" w:hAnsiTheme="minorHAnsi" w:cstheme="minorHAnsi"/>
          <w:sz w:val="20"/>
          <w:szCs w:val="20"/>
        </w:rPr>
        <w:t>referenced RFQ.</w:t>
      </w:r>
      <w:r w:rsidR="00204555" w:rsidRPr="008065B3">
        <w:rPr>
          <w:rFonts w:asciiTheme="minorHAnsi" w:hAnsiTheme="minorHAnsi" w:cstheme="minorHAnsi"/>
          <w:sz w:val="20"/>
          <w:szCs w:val="20"/>
        </w:rPr>
        <w:t xml:space="preserve"> </w:t>
      </w:r>
      <w:r w:rsidR="00C602CB" w:rsidRPr="008065B3">
        <w:rPr>
          <w:rFonts w:asciiTheme="minorHAnsi" w:hAnsiTheme="minorHAnsi" w:cstheme="minorHAnsi"/>
          <w:sz w:val="20"/>
          <w:szCs w:val="20"/>
        </w:rPr>
        <w:t>We</w:t>
      </w:r>
      <w:r w:rsidRPr="008065B3">
        <w:rPr>
          <w:rFonts w:asciiTheme="minorHAnsi" w:hAnsiTheme="minorHAnsi" w:cstheme="minorHAnsi"/>
          <w:sz w:val="20"/>
          <w:szCs w:val="20"/>
        </w:rPr>
        <w:t xml:space="preserve"> further certify that </w:t>
      </w:r>
      <w:r w:rsidR="00C602CB" w:rsidRPr="008065B3">
        <w:rPr>
          <w:rFonts w:asciiTheme="minorHAnsi" w:hAnsiTheme="minorHAnsi" w:cstheme="minorHAnsi"/>
          <w:sz w:val="20"/>
          <w:szCs w:val="20"/>
        </w:rPr>
        <w:t>the below-named</w:t>
      </w:r>
      <w:r w:rsidRPr="008065B3">
        <w:rPr>
          <w:rFonts w:asciiTheme="minorHAnsi" w:hAnsiTheme="minorHAnsi" w:cstheme="minorHAnsi"/>
          <w:sz w:val="20"/>
          <w:szCs w:val="20"/>
        </w:rPr>
        <w:t xml:space="preserve"> firm—as well as the firm’s principal officers and all commodities and services offered in response to this RFQ—are eligible to participate in this procurement under the terms of this solicitation and </w:t>
      </w:r>
      <w:r w:rsidRPr="00D54487">
        <w:rPr>
          <w:rFonts w:asciiTheme="minorHAnsi" w:hAnsiTheme="minorHAnsi" w:cstheme="minorHAnsi"/>
          <w:noProof/>
          <w:sz w:val="20"/>
          <w:szCs w:val="20"/>
        </w:rPr>
        <w:t>under</w:t>
      </w:r>
      <w:r w:rsidRPr="008065B3">
        <w:rPr>
          <w:rFonts w:asciiTheme="minorHAnsi" w:hAnsiTheme="minorHAnsi" w:cstheme="minorHAnsi"/>
          <w:sz w:val="20"/>
          <w:szCs w:val="20"/>
        </w:rPr>
        <w:t xml:space="preserve"> </w:t>
      </w:r>
      <w:r w:rsidR="00F1485C">
        <w:rPr>
          <w:rFonts w:asciiTheme="minorHAnsi" w:hAnsiTheme="minorHAnsi" w:cstheme="minorHAnsi"/>
          <w:sz w:val="20"/>
          <w:szCs w:val="20"/>
        </w:rPr>
        <w:t xml:space="preserve">SHN </w:t>
      </w:r>
      <w:r w:rsidRPr="008065B3">
        <w:rPr>
          <w:rFonts w:asciiTheme="minorHAnsi" w:hAnsiTheme="minorHAnsi" w:cstheme="minorHAnsi"/>
          <w:sz w:val="20"/>
          <w:szCs w:val="20"/>
        </w:rPr>
        <w:t>regulations.</w:t>
      </w:r>
    </w:p>
    <w:p w14:paraId="1139F1D3" w14:textId="77777777" w:rsidR="00C602CB" w:rsidRPr="00D55CF7" w:rsidRDefault="00C602CB" w:rsidP="00337CA7">
      <w:pPr>
        <w:spacing w:after="0" w:line="240" w:lineRule="auto"/>
        <w:rPr>
          <w:rFonts w:asciiTheme="minorHAnsi" w:hAnsiTheme="minorHAnsi" w:cstheme="minorHAnsi"/>
          <w:sz w:val="12"/>
          <w:szCs w:val="12"/>
        </w:rPr>
      </w:pPr>
    </w:p>
    <w:p w14:paraId="188EE271" w14:textId="1C60D2C2" w:rsidR="00F1485C" w:rsidRPr="008065B3" w:rsidRDefault="00C602CB" w:rsidP="00337CA7">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 xml:space="preserve">Furthermore, we </w:t>
      </w:r>
      <w:r w:rsidRPr="00D54487">
        <w:rPr>
          <w:rFonts w:asciiTheme="minorHAnsi" w:hAnsiTheme="minorHAnsi" w:cstheme="minorHAnsi"/>
          <w:noProof/>
          <w:sz w:val="20"/>
          <w:szCs w:val="20"/>
        </w:rPr>
        <w:t>hereby</w:t>
      </w:r>
      <w:r w:rsidRPr="008065B3">
        <w:rPr>
          <w:rFonts w:asciiTheme="minorHAnsi" w:hAnsiTheme="minorHAnsi" w:cstheme="minorHAnsi"/>
          <w:sz w:val="20"/>
          <w:szCs w:val="20"/>
        </w:rPr>
        <w:t xml:space="preserve"> cert</w:t>
      </w:r>
      <w:r w:rsidR="00964AFF" w:rsidRPr="008065B3">
        <w:rPr>
          <w:rFonts w:asciiTheme="minorHAnsi" w:hAnsiTheme="minorHAnsi" w:cstheme="minorHAnsi"/>
          <w:sz w:val="20"/>
          <w:szCs w:val="20"/>
        </w:rPr>
        <w:t xml:space="preserve">ify </w:t>
      </w:r>
      <w:r w:rsidR="00964AFF" w:rsidRPr="00D54487">
        <w:rPr>
          <w:rFonts w:asciiTheme="minorHAnsi" w:hAnsiTheme="minorHAnsi" w:cstheme="minorHAnsi"/>
          <w:noProof/>
          <w:sz w:val="20"/>
          <w:szCs w:val="20"/>
        </w:rPr>
        <w:t>that,</w:t>
      </w:r>
      <w:r w:rsidR="00964AFF" w:rsidRPr="008065B3">
        <w:rPr>
          <w:rFonts w:asciiTheme="minorHAnsi" w:hAnsiTheme="minorHAnsi" w:cstheme="minorHAnsi"/>
          <w:sz w:val="20"/>
          <w:szCs w:val="20"/>
        </w:rPr>
        <w:t xml:space="preserve"> to the best of our</w:t>
      </w:r>
      <w:r w:rsidR="0067649D" w:rsidRPr="008065B3">
        <w:rPr>
          <w:rFonts w:asciiTheme="minorHAnsi" w:hAnsiTheme="minorHAnsi" w:cstheme="minorHAnsi"/>
          <w:sz w:val="20"/>
          <w:szCs w:val="20"/>
        </w:rPr>
        <w:t xml:space="preserve"> knowledge and belief</w:t>
      </w:r>
      <w:r w:rsidR="00964AFF" w:rsidRPr="008065B3">
        <w:rPr>
          <w:rFonts w:asciiTheme="minorHAnsi" w:hAnsiTheme="minorHAnsi" w:cstheme="minorHAnsi"/>
          <w:sz w:val="20"/>
          <w:szCs w:val="20"/>
        </w:rPr>
        <w:t>:</w:t>
      </w:r>
    </w:p>
    <w:p w14:paraId="1139F1D5" w14:textId="3140B9C8" w:rsidR="00C602CB" w:rsidRPr="008065B3" w:rsidRDefault="00964AFF" w:rsidP="00474B4C">
      <w:pPr>
        <w:numPr>
          <w:ilvl w:val="0"/>
          <w:numId w:val="7"/>
        </w:numPr>
        <w:tabs>
          <w:tab w:val="left" w:pos="540"/>
        </w:tabs>
        <w:spacing w:after="0" w:line="240" w:lineRule="auto"/>
        <w:ind w:left="540"/>
        <w:rPr>
          <w:rFonts w:asciiTheme="minorHAnsi" w:hAnsiTheme="minorHAnsi" w:cstheme="minorHAnsi"/>
          <w:sz w:val="20"/>
          <w:szCs w:val="20"/>
        </w:rPr>
      </w:pPr>
      <w:r w:rsidRPr="008065B3">
        <w:rPr>
          <w:rFonts w:asciiTheme="minorHAnsi" w:hAnsiTheme="minorHAnsi" w:cstheme="minorHAnsi"/>
          <w:sz w:val="20"/>
          <w:szCs w:val="20"/>
        </w:rPr>
        <w:t xml:space="preserve">We have no </w:t>
      </w:r>
      <w:r w:rsidR="0067649D" w:rsidRPr="008065B3">
        <w:rPr>
          <w:rFonts w:asciiTheme="minorHAnsi" w:hAnsiTheme="minorHAnsi" w:cstheme="minorHAnsi"/>
          <w:sz w:val="20"/>
          <w:szCs w:val="20"/>
        </w:rPr>
        <w:t xml:space="preserve">close, familial, or financial relationships with any </w:t>
      </w:r>
      <w:r w:rsidR="00B03692" w:rsidRPr="008065B3">
        <w:rPr>
          <w:rFonts w:asciiTheme="minorHAnsi" w:hAnsiTheme="minorHAnsi" w:cstheme="minorHAnsi"/>
          <w:sz w:val="20"/>
          <w:szCs w:val="20"/>
        </w:rPr>
        <w:t>Surjer Hashi Network</w:t>
      </w:r>
      <w:r w:rsidR="0067649D" w:rsidRPr="008065B3">
        <w:rPr>
          <w:rFonts w:asciiTheme="minorHAnsi" w:hAnsiTheme="minorHAnsi" w:cstheme="minorHAnsi"/>
          <w:sz w:val="20"/>
          <w:szCs w:val="20"/>
        </w:rPr>
        <w:t xml:space="preserve"> or </w:t>
      </w:r>
      <w:r w:rsidR="00C342D2" w:rsidRPr="008065B3">
        <w:rPr>
          <w:rFonts w:asciiTheme="minorHAnsi" w:hAnsiTheme="minorHAnsi" w:cstheme="minorHAnsi"/>
          <w:sz w:val="20"/>
          <w:szCs w:val="20"/>
        </w:rPr>
        <w:t>AUHC</w:t>
      </w:r>
      <w:r w:rsidR="0067649D" w:rsidRPr="008065B3">
        <w:rPr>
          <w:rFonts w:asciiTheme="minorHAnsi" w:hAnsiTheme="minorHAnsi" w:cstheme="minorHAnsi"/>
          <w:sz w:val="20"/>
          <w:szCs w:val="20"/>
        </w:rPr>
        <w:t xml:space="preserve"> project staff </w:t>
      </w:r>
      <w:proofErr w:type="gramStart"/>
      <w:r w:rsidRPr="008065B3">
        <w:rPr>
          <w:rFonts w:asciiTheme="minorHAnsi" w:hAnsiTheme="minorHAnsi" w:cstheme="minorHAnsi"/>
          <w:sz w:val="20"/>
          <w:szCs w:val="20"/>
        </w:rPr>
        <w:t>member</w:t>
      </w:r>
      <w:r w:rsidR="0067649D" w:rsidRPr="008065B3">
        <w:rPr>
          <w:rFonts w:asciiTheme="minorHAnsi" w:hAnsiTheme="minorHAnsi" w:cstheme="minorHAnsi"/>
          <w:sz w:val="20"/>
          <w:szCs w:val="20"/>
        </w:rPr>
        <w:t>s</w:t>
      </w:r>
      <w:r w:rsidRPr="008065B3">
        <w:rPr>
          <w:rFonts w:asciiTheme="minorHAnsi" w:hAnsiTheme="minorHAnsi" w:cstheme="minorHAnsi"/>
          <w:sz w:val="20"/>
          <w:szCs w:val="20"/>
        </w:rPr>
        <w:t>;</w:t>
      </w:r>
      <w:proofErr w:type="gramEnd"/>
    </w:p>
    <w:p w14:paraId="1139F1D6" w14:textId="77777777" w:rsidR="0067649D" w:rsidRPr="008065B3" w:rsidRDefault="0067649D" w:rsidP="00474B4C">
      <w:pPr>
        <w:numPr>
          <w:ilvl w:val="0"/>
          <w:numId w:val="7"/>
        </w:numPr>
        <w:tabs>
          <w:tab w:val="left" w:pos="540"/>
        </w:tabs>
        <w:spacing w:after="0" w:line="240" w:lineRule="auto"/>
        <w:ind w:left="540"/>
        <w:rPr>
          <w:rFonts w:asciiTheme="minorHAnsi" w:hAnsiTheme="minorHAnsi" w:cstheme="minorHAnsi"/>
          <w:sz w:val="20"/>
          <w:szCs w:val="20"/>
        </w:rPr>
      </w:pPr>
      <w:r w:rsidRPr="008065B3">
        <w:rPr>
          <w:rFonts w:asciiTheme="minorHAnsi" w:hAnsiTheme="minorHAnsi" w:cstheme="minorHAnsi"/>
          <w:sz w:val="20"/>
          <w:szCs w:val="20"/>
        </w:rPr>
        <w:t xml:space="preserve">We have no </w:t>
      </w:r>
      <w:r w:rsidRPr="00D54487">
        <w:rPr>
          <w:rFonts w:asciiTheme="minorHAnsi" w:hAnsiTheme="minorHAnsi" w:cstheme="minorHAnsi"/>
          <w:noProof/>
          <w:sz w:val="20"/>
          <w:szCs w:val="20"/>
        </w:rPr>
        <w:t>close</w:t>
      </w:r>
      <w:r w:rsidRPr="008065B3">
        <w:rPr>
          <w:rFonts w:asciiTheme="minorHAnsi" w:hAnsiTheme="minorHAnsi" w:cstheme="minorHAnsi"/>
          <w:sz w:val="20"/>
          <w:szCs w:val="20"/>
        </w:rPr>
        <w:t xml:space="preserve">, familial, or </w:t>
      </w:r>
      <w:r w:rsidRPr="00D54487">
        <w:rPr>
          <w:rFonts w:asciiTheme="minorHAnsi" w:hAnsiTheme="minorHAnsi" w:cstheme="minorHAnsi"/>
          <w:noProof/>
          <w:sz w:val="20"/>
          <w:szCs w:val="20"/>
        </w:rPr>
        <w:t>financial</w:t>
      </w:r>
      <w:r w:rsidRPr="008065B3">
        <w:rPr>
          <w:rFonts w:asciiTheme="minorHAnsi" w:hAnsiTheme="minorHAnsi" w:cstheme="minorHAnsi"/>
          <w:sz w:val="20"/>
          <w:szCs w:val="20"/>
        </w:rPr>
        <w:t xml:space="preserve"> relationships with any other offerors submitting proposals in response to the above-referenced RFQ; and</w:t>
      </w:r>
    </w:p>
    <w:p w14:paraId="1139F1D7" w14:textId="77777777" w:rsidR="0026712D" w:rsidRPr="008065B3" w:rsidRDefault="0067649D" w:rsidP="00474B4C">
      <w:pPr>
        <w:numPr>
          <w:ilvl w:val="0"/>
          <w:numId w:val="7"/>
        </w:numPr>
        <w:tabs>
          <w:tab w:val="left" w:pos="540"/>
        </w:tabs>
        <w:spacing w:after="0" w:line="240" w:lineRule="auto"/>
        <w:ind w:left="540" w:right="-180"/>
        <w:rPr>
          <w:rFonts w:asciiTheme="minorHAnsi" w:hAnsiTheme="minorHAnsi" w:cstheme="minorHAnsi"/>
          <w:sz w:val="20"/>
          <w:szCs w:val="20"/>
        </w:rPr>
      </w:pPr>
      <w:r w:rsidRPr="008065B3">
        <w:rPr>
          <w:rFonts w:asciiTheme="minorHAnsi" w:hAnsiTheme="minorHAnsi" w:cstheme="minorHAnsi"/>
          <w:sz w:val="20"/>
          <w:szCs w:val="20"/>
        </w:rPr>
        <w:t xml:space="preserve">The </w:t>
      </w:r>
      <w:r w:rsidR="0026712D" w:rsidRPr="008065B3">
        <w:rPr>
          <w:rFonts w:asciiTheme="minorHAnsi" w:hAnsiTheme="minorHAnsi" w:cstheme="minorHAnsi"/>
          <w:sz w:val="20"/>
          <w:szCs w:val="20"/>
        </w:rPr>
        <w:t xml:space="preserve">prices in </w:t>
      </w:r>
      <w:r w:rsidRPr="008065B3">
        <w:rPr>
          <w:rFonts w:asciiTheme="minorHAnsi" w:hAnsiTheme="minorHAnsi" w:cstheme="minorHAnsi"/>
          <w:sz w:val="20"/>
          <w:szCs w:val="20"/>
        </w:rPr>
        <w:t>our</w:t>
      </w:r>
      <w:r w:rsidR="0026712D" w:rsidRPr="008065B3">
        <w:rPr>
          <w:rFonts w:asciiTheme="minorHAnsi" w:hAnsiTheme="minorHAnsi" w:cstheme="minorHAnsi"/>
          <w:sz w:val="20"/>
          <w:szCs w:val="20"/>
        </w:rPr>
        <w:t xml:space="preserve"> offer have been arrived at independently, without any consultation, communication, or agreement with any other offeror or competitor </w:t>
      </w:r>
      <w:r w:rsidR="0026712D" w:rsidRPr="00D54487">
        <w:rPr>
          <w:rFonts w:asciiTheme="minorHAnsi" w:hAnsiTheme="minorHAnsi" w:cstheme="minorHAnsi"/>
          <w:noProof/>
          <w:sz w:val="20"/>
          <w:szCs w:val="20"/>
        </w:rPr>
        <w:t>for the purpose of restricting</w:t>
      </w:r>
      <w:r w:rsidR="0026712D" w:rsidRPr="008065B3">
        <w:rPr>
          <w:rFonts w:asciiTheme="minorHAnsi" w:hAnsiTheme="minorHAnsi" w:cstheme="minorHAnsi"/>
          <w:sz w:val="20"/>
          <w:szCs w:val="20"/>
        </w:rPr>
        <w:t xml:space="preserve"> competition</w:t>
      </w:r>
      <w:r w:rsidRPr="008065B3">
        <w:rPr>
          <w:rFonts w:asciiTheme="minorHAnsi" w:hAnsiTheme="minorHAnsi" w:cstheme="minorHAnsi"/>
          <w:sz w:val="20"/>
          <w:szCs w:val="20"/>
        </w:rPr>
        <w:t>.</w:t>
      </w:r>
    </w:p>
    <w:p w14:paraId="1139F1D8" w14:textId="77777777" w:rsidR="001B0C28" w:rsidRPr="008065B3" w:rsidRDefault="001B0C28" w:rsidP="001B0C28">
      <w:pPr>
        <w:numPr>
          <w:ilvl w:val="0"/>
          <w:numId w:val="7"/>
        </w:numPr>
        <w:tabs>
          <w:tab w:val="left" w:pos="540"/>
        </w:tabs>
        <w:spacing w:after="0" w:line="240" w:lineRule="auto"/>
        <w:ind w:left="540" w:right="-180"/>
        <w:rPr>
          <w:rFonts w:asciiTheme="minorHAnsi" w:hAnsiTheme="minorHAnsi" w:cstheme="minorHAnsi"/>
          <w:sz w:val="20"/>
          <w:szCs w:val="20"/>
        </w:rPr>
      </w:pPr>
      <w:r w:rsidRPr="008065B3">
        <w:rPr>
          <w:rFonts w:asciiTheme="minorHAnsi" w:hAnsiTheme="minorHAnsi" w:cstheme="minorHAnsi"/>
          <w:sz w:val="20"/>
          <w:szCs w:val="20"/>
        </w:rPr>
        <w:t>All information in our proposal and all supporting documentation is authentic and accurate.</w:t>
      </w:r>
    </w:p>
    <w:p w14:paraId="1139F1D9" w14:textId="4D29E85F" w:rsidR="001B0C28" w:rsidRPr="008065B3" w:rsidRDefault="001B0C28" w:rsidP="001B0C28">
      <w:pPr>
        <w:numPr>
          <w:ilvl w:val="0"/>
          <w:numId w:val="7"/>
        </w:numPr>
        <w:tabs>
          <w:tab w:val="left" w:pos="540"/>
        </w:tabs>
        <w:spacing w:after="0" w:line="240" w:lineRule="auto"/>
        <w:ind w:left="540" w:right="-180"/>
        <w:rPr>
          <w:rFonts w:asciiTheme="minorHAnsi" w:hAnsiTheme="minorHAnsi" w:cstheme="minorHAnsi"/>
          <w:sz w:val="20"/>
          <w:szCs w:val="20"/>
        </w:rPr>
      </w:pPr>
      <w:r w:rsidRPr="008065B3">
        <w:rPr>
          <w:rFonts w:asciiTheme="minorHAnsi" w:hAnsiTheme="minorHAnsi" w:cstheme="minorHAnsi"/>
          <w:sz w:val="20"/>
          <w:szCs w:val="20"/>
        </w:rPr>
        <w:t xml:space="preserve">We understand and agree to </w:t>
      </w:r>
      <w:r w:rsidR="00B03692" w:rsidRPr="008065B3">
        <w:rPr>
          <w:rFonts w:asciiTheme="minorHAnsi" w:hAnsiTheme="minorHAnsi" w:cstheme="minorHAnsi"/>
          <w:sz w:val="20"/>
          <w:szCs w:val="20"/>
        </w:rPr>
        <w:t>Surjer Hashi Network</w:t>
      </w:r>
      <w:r w:rsidRPr="008065B3">
        <w:rPr>
          <w:rFonts w:asciiTheme="minorHAnsi" w:hAnsiTheme="minorHAnsi" w:cstheme="minorHAnsi"/>
          <w:sz w:val="20"/>
          <w:szCs w:val="20"/>
        </w:rPr>
        <w:t>’ prohibitions against fraud, bribery, and kickbacks.</w:t>
      </w:r>
    </w:p>
    <w:p w14:paraId="1139F1DA" w14:textId="77777777" w:rsidR="0026712D" w:rsidRPr="008065B3" w:rsidRDefault="0026712D" w:rsidP="00337CA7">
      <w:pPr>
        <w:spacing w:after="0" w:line="240" w:lineRule="auto"/>
        <w:rPr>
          <w:rFonts w:asciiTheme="minorHAnsi" w:hAnsiTheme="minorHAnsi" w:cstheme="minorHAnsi"/>
          <w:sz w:val="20"/>
          <w:szCs w:val="20"/>
        </w:rPr>
      </w:pPr>
    </w:p>
    <w:p w14:paraId="1139F1DB" w14:textId="77777777" w:rsidR="00F543A9" w:rsidRPr="008065B3" w:rsidRDefault="00F543A9" w:rsidP="00890233">
      <w:pPr>
        <w:spacing w:after="0" w:line="240" w:lineRule="auto"/>
        <w:rPr>
          <w:rFonts w:asciiTheme="minorHAnsi" w:hAnsiTheme="minorHAnsi" w:cstheme="minorHAnsi"/>
          <w:sz w:val="20"/>
          <w:szCs w:val="20"/>
        </w:rPr>
      </w:pPr>
      <w:r w:rsidRPr="008065B3">
        <w:rPr>
          <w:rFonts w:asciiTheme="minorHAnsi" w:hAnsiTheme="minorHAnsi" w:cstheme="minorHAnsi"/>
          <w:sz w:val="20"/>
          <w:szCs w:val="20"/>
        </w:rPr>
        <w:t xml:space="preserve">We </w:t>
      </w:r>
      <w:r w:rsidRPr="00D54487">
        <w:rPr>
          <w:rFonts w:asciiTheme="minorHAnsi" w:hAnsiTheme="minorHAnsi" w:cstheme="minorHAnsi"/>
          <w:noProof/>
          <w:sz w:val="20"/>
          <w:szCs w:val="20"/>
        </w:rPr>
        <w:t>hereby</w:t>
      </w:r>
      <w:r w:rsidRPr="008065B3">
        <w:rPr>
          <w:rFonts w:asciiTheme="minorHAnsi" w:hAnsiTheme="minorHAnsi" w:cstheme="minorHAnsi"/>
          <w:sz w:val="20"/>
          <w:szCs w:val="20"/>
        </w:rPr>
        <w:t xml:space="preserve"> certify that the enclosed representations, certifications, and other statements are accurate, current, and complete.</w:t>
      </w:r>
    </w:p>
    <w:p w14:paraId="1139F1DC" w14:textId="77777777" w:rsidR="00CC63D5" w:rsidRPr="00D55CF7" w:rsidRDefault="00CC63D5" w:rsidP="00890233">
      <w:pPr>
        <w:spacing w:after="0" w:line="240" w:lineRule="auto"/>
        <w:jc w:val="both"/>
        <w:rPr>
          <w:rFonts w:asciiTheme="minorHAnsi" w:hAnsiTheme="minorHAnsi" w:cstheme="minorHAnsi"/>
          <w:sz w:val="16"/>
          <w:szCs w:val="16"/>
        </w:rPr>
      </w:pPr>
    </w:p>
    <w:p w14:paraId="1139F1DD" w14:textId="4F105B7F" w:rsidR="00337CA7" w:rsidRPr="008065B3" w:rsidRDefault="00337CA7"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Authorized Signature:</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DE" w14:textId="77777777" w:rsidR="00890233" w:rsidRPr="00D55CF7" w:rsidRDefault="00890233" w:rsidP="00890233">
      <w:pPr>
        <w:spacing w:after="0" w:line="240" w:lineRule="auto"/>
        <w:ind w:left="360"/>
        <w:jc w:val="both"/>
        <w:rPr>
          <w:rFonts w:asciiTheme="minorHAnsi" w:hAnsiTheme="minorHAnsi" w:cstheme="minorHAnsi"/>
          <w:sz w:val="14"/>
          <w:szCs w:val="14"/>
        </w:rPr>
      </w:pPr>
    </w:p>
    <w:p w14:paraId="1139F1DF" w14:textId="4192FC11" w:rsidR="00337CA7" w:rsidRPr="008065B3" w:rsidRDefault="00337CA7" w:rsidP="00890233">
      <w:pPr>
        <w:spacing w:after="0" w:line="240" w:lineRule="auto"/>
        <w:ind w:left="360"/>
        <w:jc w:val="both"/>
        <w:rPr>
          <w:rFonts w:asciiTheme="minorHAnsi" w:hAnsiTheme="minorHAnsi" w:cstheme="minorHAnsi"/>
          <w:sz w:val="20"/>
          <w:szCs w:val="20"/>
        </w:rPr>
      </w:pPr>
      <w:r w:rsidRPr="008065B3">
        <w:rPr>
          <w:rFonts w:asciiTheme="minorHAnsi" w:hAnsiTheme="minorHAnsi" w:cstheme="minorHAnsi"/>
          <w:sz w:val="20"/>
          <w:szCs w:val="20"/>
        </w:rPr>
        <w:t>Name and Title of Signatory:</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0" w14:textId="77777777" w:rsidR="00890233" w:rsidRPr="00D55CF7" w:rsidRDefault="00890233" w:rsidP="00890233">
      <w:pPr>
        <w:spacing w:after="0" w:line="240" w:lineRule="auto"/>
        <w:ind w:left="360"/>
        <w:jc w:val="both"/>
        <w:rPr>
          <w:rFonts w:asciiTheme="minorHAnsi" w:hAnsiTheme="minorHAnsi" w:cstheme="minorHAnsi"/>
          <w:sz w:val="12"/>
          <w:szCs w:val="12"/>
        </w:rPr>
      </w:pPr>
    </w:p>
    <w:p w14:paraId="1139F1E1" w14:textId="3EDCE55A" w:rsidR="00CC63D5" w:rsidRPr="008065B3" w:rsidRDefault="00CC63D5"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Date:</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035377" w:rsidRPr="008065B3">
        <w:rPr>
          <w:rFonts w:asciiTheme="minorHAnsi" w:hAnsiTheme="minorHAnsi" w:cstheme="minorHAnsi"/>
          <w:sz w:val="20"/>
          <w:szCs w:val="20"/>
          <w:u w:val="single"/>
        </w:rPr>
        <w:tab/>
      </w:r>
      <w:r w:rsidR="00035377" w:rsidRPr="008065B3">
        <w:rPr>
          <w:rFonts w:asciiTheme="minorHAnsi" w:hAnsiTheme="minorHAnsi" w:cstheme="minorHAnsi"/>
          <w:sz w:val="20"/>
          <w:szCs w:val="20"/>
          <w:u w:val="single"/>
        </w:rPr>
        <w:tab/>
      </w:r>
      <w:r w:rsidR="00035377"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2" w14:textId="77777777" w:rsidR="00890233" w:rsidRPr="00D55CF7" w:rsidRDefault="00890233" w:rsidP="00890233">
      <w:pPr>
        <w:spacing w:after="0" w:line="240" w:lineRule="auto"/>
        <w:ind w:left="360"/>
        <w:jc w:val="both"/>
        <w:rPr>
          <w:rFonts w:asciiTheme="minorHAnsi" w:hAnsiTheme="minorHAnsi" w:cstheme="minorHAnsi"/>
          <w:sz w:val="10"/>
          <w:szCs w:val="10"/>
        </w:rPr>
      </w:pPr>
    </w:p>
    <w:p w14:paraId="1139F1E3" w14:textId="3B578AFB" w:rsidR="00F543A9" w:rsidRPr="008065B3" w:rsidRDefault="00337CA7"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Company Name:</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CC63D5"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00CC63D5" w:rsidRPr="008065B3">
        <w:rPr>
          <w:rFonts w:asciiTheme="minorHAnsi" w:hAnsiTheme="minorHAnsi" w:cstheme="minorHAnsi"/>
          <w:sz w:val="20"/>
          <w:szCs w:val="20"/>
          <w:u w:val="single"/>
        </w:rPr>
        <w:tab/>
      </w:r>
      <w:r w:rsidR="00CC63D5" w:rsidRPr="008065B3">
        <w:rPr>
          <w:rFonts w:asciiTheme="minorHAnsi" w:hAnsiTheme="minorHAnsi" w:cstheme="minorHAnsi"/>
          <w:sz w:val="20"/>
          <w:szCs w:val="20"/>
          <w:u w:val="single"/>
        </w:rPr>
        <w:tab/>
      </w:r>
      <w:r w:rsidR="00CC63D5"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4" w14:textId="77777777" w:rsidR="00890233" w:rsidRPr="00D55CF7" w:rsidRDefault="00890233" w:rsidP="00890233">
      <w:pPr>
        <w:spacing w:after="0" w:line="240" w:lineRule="auto"/>
        <w:ind w:left="360"/>
        <w:jc w:val="both"/>
        <w:rPr>
          <w:rFonts w:asciiTheme="minorHAnsi" w:hAnsiTheme="minorHAnsi" w:cstheme="minorHAnsi"/>
          <w:sz w:val="12"/>
          <w:szCs w:val="12"/>
        </w:rPr>
      </w:pPr>
    </w:p>
    <w:p w14:paraId="1139F1E5" w14:textId="287B9E7F" w:rsidR="00CC63D5" w:rsidRPr="008065B3" w:rsidRDefault="00CC63D5"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Company Address:</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B244E4"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6" w14:textId="77777777" w:rsidR="00890233" w:rsidRPr="00D55CF7" w:rsidRDefault="00890233" w:rsidP="00890233">
      <w:pPr>
        <w:spacing w:after="0" w:line="240" w:lineRule="auto"/>
        <w:ind w:left="360"/>
        <w:jc w:val="both"/>
        <w:rPr>
          <w:rFonts w:asciiTheme="minorHAnsi" w:hAnsiTheme="minorHAnsi" w:cstheme="minorHAnsi"/>
          <w:sz w:val="12"/>
          <w:szCs w:val="12"/>
        </w:rPr>
      </w:pPr>
    </w:p>
    <w:p w14:paraId="1139F1E7" w14:textId="297C236A" w:rsidR="007257AA" w:rsidRPr="008065B3" w:rsidRDefault="007257AA"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Company Telephone and Website:</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8" w14:textId="77777777" w:rsidR="00890233" w:rsidRPr="00D55CF7" w:rsidRDefault="00890233" w:rsidP="00890233">
      <w:pPr>
        <w:spacing w:after="0" w:line="240" w:lineRule="auto"/>
        <w:ind w:left="360"/>
        <w:jc w:val="both"/>
        <w:rPr>
          <w:rFonts w:asciiTheme="minorHAnsi" w:hAnsiTheme="minorHAnsi" w:cstheme="minorHAnsi"/>
          <w:sz w:val="14"/>
          <w:szCs w:val="14"/>
        </w:rPr>
      </w:pPr>
    </w:p>
    <w:p w14:paraId="1139F1E9" w14:textId="1A67529B" w:rsidR="00CC63D5" w:rsidRPr="008065B3" w:rsidRDefault="00CC63D5"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 xml:space="preserve">Company Registration </w:t>
      </w:r>
      <w:r w:rsidR="004647FF" w:rsidRPr="008065B3">
        <w:rPr>
          <w:rFonts w:asciiTheme="minorHAnsi" w:hAnsiTheme="minorHAnsi" w:cstheme="minorHAnsi"/>
          <w:sz w:val="20"/>
          <w:szCs w:val="20"/>
        </w:rPr>
        <w:t xml:space="preserve">or Taxpayer ID </w:t>
      </w:r>
      <w:r w:rsidRPr="008065B3">
        <w:rPr>
          <w:rFonts w:asciiTheme="minorHAnsi" w:hAnsiTheme="minorHAnsi" w:cstheme="minorHAnsi"/>
          <w:sz w:val="20"/>
          <w:szCs w:val="20"/>
        </w:rPr>
        <w:t>Number:</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00890233"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7401BB57" w14:textId="77777777" w:rsidR="00805E51" w:rsidRPr="008065B3" w:rsidRDefault="00805E51" w:rsidP="00805E51">
      <w:pPr>
        <w:spacing w:after="0" w:line="240" w:lineRule="auto"/>
        <w:ind w:left="360"/>
        <w:jc w:val="both"/>
        <w:rPr>
          <w:rFonts w:asciiTheme="minorHAnsi" w:hAnsiTheme="minorHAnsi" w:cstheme="minorHAnsi"/>
          <w:sz w:val="20"/>
          <w:szCs w:val="20"/>
        </w:rPr>
      </w:pPr>
    </w:p>
    <w:p w14:paraId="017CF358" w14:textId="2AA9F3FB" w:rsidR="00805E51" w:rsidRPr="008065B3" w:rsidRDefault="00805E51" w:rsidP="00805E51">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 xml:space="preserve">Company DUNS Number: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A" w14:textId="77777777" w:rsidR="00890233" w:rsidRPr="008065B3" w:rsidRDefault="00890233" w:rsidP="00890233">
      <w:pPr>
        <w:spacing w:after="0" w:line="240" w:lineRule="auto"/>
        <w:ind w:left="360"/>
        <w:jc w:val="both"/>
        <w:rPr>
          <w:rFonts w:asciiTheme="minorHAnsi" w:hAnsiTheme="minorHAnsi" w:cstheme="minorHAnsi"/>
          <w:sz w:val="20"/>
          <w:szCs w:val="20"/>
        </w:rPr>
      </w:pPr>
    </w:p>
    <w:p w14:paraId="1139F1EB" w14:textId="08D8C786" w:rsidR="00890233" w:rsidRPr="008065B3" w:rsidRDefault="00890233" w:rsidP="00890233">
      <w:pPr>
        <w:spacing w:after="0" w:line="240" w:lineRule="auto"/>
        <w:ind w:left="360"/>
        <w:jc w:val="both"/>
        <w:rPr>
          <w:rFonts w:asciiTheme="minorHAnsi" w:hAnsiTheme="minorHAnsi" w:cstheme="minorHAnsi"/>
          <w:sz w:val="20"/>
          <w:szCs w:val="20"/>
          <w:u w:val="single"/>
        </w:rPr>
      </w:pPr>
      <w:r w:rsidRPr="008065B3">
        <w:rPr>
          <w:rFonts w:asciiTheme="minorHAnsi" w:hAnsiTheme="minorHAnsi" w:cstheme="minorHAnsi"/>
          <w:sz w:val="20"/>
          <w:szCs w:val="20"/>
        </w:rPr>
        <w:t>Does the company have an active bank account (Yes/No)?</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1139F1EC" w14:textId="77777777" w:rsidR="00890233" w:rsidRPr="008065B3" w:rsidRDefault="00890233" w:rsidP="00890233">
      <w:pPr>
        <w:spacing w:after="0" w:line="240" w:lineRule="auto"/>
        <w:ind w:left="360"/>
        <w:jc w:val="both"/>
        <w:rPr>
          <w:rFonts w:asciiTheme="minorHAnsi" w:hAnsiTheme="minorHAnsi" w:cstheme="minorHAnsi"/>
          <w:sz w:val="20"/>
          <w:szCs w:val="20"/>
        </w:rPr>
      </w:pPr>
    </w:p>
    <w:p w14:paraId="1139F1ED" w14:textId="43EBFF37" w:rsidR="00890233" w:rsidRPr="008065B3" w:rsidRDefault="00890233" w:rsidP="0067649D">
      <w:pPr>
        <w:spacing w:after="0" w:line="240" w:lineRule="auto"/>
        <w:ind w:left="360"/>
        <w:jc w:val="both"/>
        <w:rPr>
          <w:rFonts w:asciiTheme="minorHAnsi" w:hAnsiTheme="minorHAnsi" w:cstheme="minorHAnsi"/>
          <w:sz w:val="20"/>
          <w:szCs w:val="20"/>
          <w:u w:val="single"/>
        </w:rPr>
      </w:pPr>
      <w:r w:rsidRPr="00D54487">
        <w:rPr>
          <w:rFonts w:asciiTheme="minorHAnsi" w:hAnsiTheme="minorHAnsi" w:cstheme="minorHAnsi"/>
          <w:noProof/>
          <w:sz w:val="20"/>
          <w:szCs w:val="20"/>
        </w:rPr>
        <w:t>Official</w:t>
      </w:r>
      <w:r w:rsidRPr="008065B3">
        <w:rPr>
          <w:rFonts w:asciiTheme="minorHAnsi" w:hAnsiTheme="minorHAnsi" w:cstheme="minorHAnsi"/>
          <w:sz w:val="20"/>
          <w:szCs w:val="20"/>
        </w:rPr>
        <w:t xml:space="preserve"> name associated with </w:t>
      </w:r>
      <w:r w:rsidRPr="00D54487">
        <w:rPr>
          <w:rFonts w:asciiTheme="minorHAnsi" w:hAnsiTheme="minorHAnsi" w:cstheme="minorHAnsi"/>
          <w:noProof/>
          <w:sz w:val="20"/>
          <w:szCs w:val="20"/>
        </w:rPr>
        <w:t>bank</w:t>
      </w:r>
      <w:r w:rsidRPr="008065B3">
        <w:rPr>
          <w:rFonts w:asciiTheme="minorHAnsi" w:hAnsiTheme="minorHAnsi" w:cstheme="minorHAnsi"/>
          <w:sz w:val="20"/>
          <w:szCs w:val="20"/>
        </w:rPr>
        <w:t xml:space="preserve"> account (for payment):</w:t>
      </w:r>
      <w:r w:rsidR="00204555" w:rsidRPr="008065B3">
        <w:rPr>
          <w:rFonts w:asciiTheme="minorHAnsi" w:hAnsiTheme="minorHAnsi" w:cstheme="minorHAnsi"/>
          <w:sz w:val="20"/>
          <w:szCs w:val="20"/>
        </w:rPr>
        <w:t xml:space="preserve"> </w:t>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r w:rsidRPr="008065B3">
        <w:rPr>
          <w:rFonts w:asciiTheme="minorHAnsi" w:hAnsiTheme="minorHAnsi" w:cstheme="minorHAnsi"/>
          <w:sz w:val="20"/>
          <w:szCs w:val="20"/>
          <w:u w:val="single"/>
        </w:rPr>
        <w:tab/>
      </w:r>
    </w:p>
    <w:p w14:paraId="4FAAB8DF" w14:textId="63831F52" w:rsidR="005A3F4A" w:rsidRPr="008065B3" w:rsidRDefault="005A3F4A" w:rsidP="0067649D">
      <w:pPr>
        <w:spacing w:after="0" w:line="240" w:lineRule="auto"/>
        <w:ind w:left="360"/>
        <w:jc w:val="both"/>
        <w:rPr>
          <w:rFonts w:asciiTheme="minorHAnsi" w:hAnsiTheme="minorHAnsi" w:cstheme="minorHAnsi"/>
          <w:sz w:val="20"/>
          <w:szCs w:val="20"/>
        </w:rPr>
      </w:pPr>
    </w:p>
    <w:p w14:paraId="3855849A" w14:textId="43CCCC6E" w:rsidR="005A3F4A" w:rsidRPr="008065B3" w:rsidRDefault="005A3F4A" w:rsidP="0067649D">
      <w:pPr>
        <w:spacing w:after="0" w:line="240" w:lineRule="auto"/>
        <w:ind w:left="360"/>
        <w:jc w:val="both"/>
        <w:rPr>
          <w:rFonts w:asciiTheme="minorHAnsi" w:hAnsiTheme="minorHAnsi" w:cstheme="minorHAnsi"/>
          <w:sz w:val="20"/>
          <w:szCs w:val="20"/>
        </w:rPr>
      </w:pPr>
    </w:p>
    <w:p w14:paraId="2F56032B" w14:textId="77BAC2BB" w:rsidR="005A3F4A" w:rsidRPr="008065B3" w:rsidRDefault="005A3F4A" w:rsidP="004B1AF9">
      <w:pPr>
        <w:spacing w:after="0" w:line="240" w:lineRule="auto"/>
        <w:jc w:val="both"/>
        <w:rPr>
          <w:rFonts w:asciiTheme="minorHAnsi" w:hAnsiTheme="minorHAnsi" w:cstheme="minorHAnsi"/>
          <w:i/>
          <w:sz w:val="20"/>
          <w:szCs w:val="20"/>
        </w:rPr>
      </w:pPr>
      <w:r w:rsidRPr="008065B3">
        <w:rPr>
          <w:rFonts w:asciiTheme="minorHAnsi" w:hAnsiTheme="minorHAnsi" w:cstheme="minorHAnsi"/>
          <w:b/>
          <w:sz w:val="20"/>
          <w:szCs w:val="20"/>
        </w:rPr>
        <w:lastRenderedPageBreak/>
        <w:t>Bank Accounts Details Information (</w:t>
      </w:r>
      <w:r w:rsidR="004B1AF9" w:rsidRPr="008065B3">
        <w:rPr>
          <w:rFonts w:asciiTheme="minorHAnsi" w:hAnsiTheme="minorHAnsi" w:cstheme="minorHAnsi"/>
          <w:i/>
          <w:sz w:val="20"/>
          <w:szCs w:val="20"/>
        </w:rPr>
        <w:t xml:space="preserve">completed/signed/stamped by a representative </w:t>
      </w:r>
      <w:r w:rsidR="004B1AF9" w:rsidRPr="00BF1B02">
        <w:rPr>
          <w:rFonts w:asciiTheme="minorHAnsi" w:hAnsiTheme="minorHAnsi" w:cstheme="minorHAnsi"/>
          <w:i/>
          <w:noProof/>
          <w:sz w:val="20"/>
          <w:szCs w:val="20"/>
        </w:rPr>
        <w:t>authorized</w:t>
      </w:r>
      <w:r w:rsidR="004B1AF9" w:rsidRPr="008065B3">
        <w:rPr>
          <w:rFonts w:asciiTheme="minorHAnsi" w:hAnsiTheme="minorHAnsi" w:cstheme="minorHAnsi"/>
          <w:i/>
          <w:sz w:val="20"/>
          <w:szCs w:val="20"/>
        </w:rPr>
        <w:t xml:space="preserve"> to sign on behalf of the offeror</w:t>
      </w:r>
      <w:r w:rsidRPr="008065B3">
        <w:rPr>
          <w:rFonts w:asciiTheme="minorHAnsi" w:hAnsiTheme="minorHAnsi" w:cstheme="minorHAnsi"/>
          <w:b/>
          <w:sz w:val="20"/>
          <w:szCs w:val="20"/>
        </w:rPr>
        <w:t xml:space="preserve">): </w:t>
      </w:r>
    </w:p>
    <w:tbl>
      <w:tblPr>
        <w:tblW w:w="9560" w:type="dxa"/>
        <w:tblLook w:val="04A0" w:firstRow="1" w:lastRow="0" w:firstColumn="1" w:lastColumn="0" w:noHBand="0" w:noVBand="1"/>
      </w:tblPr>
      <w:tblGrid>
        <w:gridCol w:w="620"/>
        <w:gridCol w:w="3100"/>
        <w:gridCol w:w="5840"/>
      </w:tblGrid>
      <w:tr w:rsidR="005A3F4A" w:rsidRPr="008065B3" w14:paraId="0AD1F4FF" w14:textId="77777777" w:rsidTr="00B03692">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1C449BD" w14:textId="77777777" w:rsidR="005A3F4A" w:rsidRPr="008065B3" w:rsidRDefault="005A3F4A" w:rsidP="00B03692">
            <w:pPr>
              <w:spacing w:after="0" w:line="240" w:lineRule="auto"/>
              <w:jc w:val="center"/>
              <w:rPr>
                <w:rFonts w:asciiTheme="minorHAnsi" w:eastAsia="Times New Roman" w:hAnsiTheme="minorHAnsi" w:cstheme="minorHAnsi"/>
                <w:b/>
                <w:bCs/>
                <w:color w:val="000000"/>
                <w:sz w:val="20"/>
                <w:szCs w:val="20"/>
              </w:rPr>
            </w:pPr>
            <w:r w:rsidRPr="008065B3">
              <w:rPr>
                <w:rFonts w:asciiTheme="minorHAnsi" w:eastAsia="Times New Roman" w:hAnsiTheme="minorHAnsi" w:cstheme="minorHAnsi"/>
                <w:b/>
                <w:bCs/>
                <w:color w:val="000000"/>
                <w:sz w:val="20"/>
                <w:szCs w:val="20"/>
              </w:rPr>
              <w:t>Sl.</w:t>
            </w:r>
          </w:p>
        </w:tc>
        <w:tc>
          <w:tcPr>
            <w:tcW w:w="3100" w:type="dxa"/>
            <w:tcBorders>
              <w:top w:val="single" w:sz="8" w:space="0" w:color="auto"/>
              <w:left w:val="nil"/>
              <w:bottom w:val="single" w:sz="8" w:space="0" w:color="auto"/>
              <w:right w:val="single" w:sz="4" w:space="0" w:color="auto"/>
            </w:tcBorders>
            <w:shd w:val="clear" w:color="000000" w:fill="D9D9D9"/>
            <w:noWrap/>
            <w:vAlign w:val="center"/>
            <w:hideMark/>
          </w:tcPr>
          <w:p w14:paraId="324D8538" w14:textId="77777777" w:rsidR="005A3F4A" w:rsidRPr="008065B3" w:rsidRDefault="005A3F4A" w:rsidP="00B03692">
            <w:pPr>
              <w:spacing w:after="0" w:line="240" w:lineRule="auto"/>
              <w:jc w:val="center"/>
              <w:rPr>
                <w:rFonts w:asciiTheme="minorHAnsi" w:eastAsia="Times New Roman" w:hAnsiTheme="minorHAnsi" w:cstheme="minorHAnsi"/>
                <w:b/>
                <w:bCs/>
                <w:color w:val="000000"/>
                <w:sz w:val="20"/>
                <w:szCs w:val="20"/>
              </w:rPr>
            </w:pPr>
            <w:r w:rsidRPr="008065B3">
              <w:rPr>
                <w:rFonts w:asciiTheme="minorHAnsi" w:eastAsia="Times New Roman" w:hAnsiTheme="minorHAnsi" w:cstheme="minorHAnsi"/>
                <w:b/>
                <w:bCs/>
                <w:color w:val="000000"/>
                <w:sz w:val="20"/>
                <w:szCs w:val="20"/>
              </w:rPr>
              <w:t>Particulars</w:t>
            </w:r>
          </w:p>
        </w:tc>
        <w:tc>
          <w:tcPr>
            <w:tcW w:w="5840" w:type="dxa"/>
            <w:tcBorders>
              <w:top w:val="single" w:sz="8" w:space="0" w:color="auto"/>
              <w:left w:val="nil"/>
              <w:bottom w:val="single" w:sz="8" w:space="0" w:color="auto"/>
              <w:right w:val="single" w:sz="8" w:space="0" w:color="auto"/>
            </w:tcBorders>
            <w:shd w:val="clear" w:color="000000" w:fill="D9D9D9"/>
            <w:noWrap/>
            <w:vAlign w:val="center"/>
            <w:hideMark/>
          </w:tcPr>
          <w:p w14:paraId="62FC799A" w14:textId="77777777" w:rsidR="005A3F4A" w:rsidRPr="008065B3" w:rsidRDefault="005A3F4A" w:rsidP="00B03692">
            <w:pPr>
              <w:spacing w:after="0" w:line="240" w:lineRule="auto"/>
              <w:jc w:val="center"/>
              <w:rPr>
                <w:rFonts w:asciiTheme="minorHAnsi" w:eastAsia="Times New Roman" w:hAnsiTheme="minorHAnsi" w:cstheme="minorHAnsi"/>
                <w:b/>
                <w:bCs/>
                <w:color w:val="000000"/>
                <w:sz w:val="20"/>
                <w:szCs w:val="20"/>
              </w:rPr>
            </w:pPr>
            <w:r w:rsidRPr="008065B3">
              <w:rPr>
                <w:rFonts w:asciiTheme="minorHAnsi" w:eastAsia="Times New Roman" w:hAnsiTheme="minorHAnsi" w:cstheme="minorHAnsi"/>
                <w:b/>
                <w:bCs/>
                <w:color w:val="000000"/>
                <w:sz w:val="20"/>
                <w:szCs w:val="20"/>
              </w:rPr>
              <w:t>Information</w:t>
            </w:r>
          </w:p>
        </w:tc>
      </w:tr>
      <w:tr w:rsidR="005A3F4A" w:rsidRPr="008065B3" w14:paraId="4839C276"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3B08B44"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1</w:t>
            </w:r>
          </w:p>
        </w:tc>
        <w:tc>
          <w:tcPr>
            <w:tcW w:w="3100" w:type="dxa"/>
            <w:tcBorders>
              <w:top w:val="nil"/>
              <w:left w:val="nil"/>
              <w:bottom w:val="single" w:sz="4" w:space="0" w:color="auto"/>
              <w:right w:val="single" w:sz="4" w:space="0" w:color="auto"/>
            </w:tcBorders>
            <w:shd w:val="clear" w:color="auto" w:fill="auto"/>
            <w:noWrap/>
            <w:vAlign w:val="center"/>
            <w:hideMark/>
          </w:tcPr>
          <w:p w14:paraId="16DB8520"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Account Name:</w:t>
            </w:r>
          </w:p>
        </w:tc>
        <w:tc>
          <w:tcPr>
            <w:tcW w:w="5840" w:type="dxa"/>
            <w:tcBorders>
              <w:top w:val="nil"/>
              <w:left w:val="nil"/>
              <w:bottom w:val="single" w:sz="4" w:space="0" w:color="auto"/>
              <w:right w:val="single" w:sz="8" w:space="0" w:color="auto"/>
            </w:tcBorders>
            <w:shd w:val="clear" w:color="auto" w:fill="auto"/>
            <w:noWrap/>
            <w:vAlign w:val="center"/>
          </w:tcPr>
          <w:p w14:paraId="7E8ED2CB"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29117DDB"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AE60780"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2</w:t>
            </w:r>
          </w:p>
        </w:tc>
        <w:tc>
          <w:tcPr>
            <w:tcW w:w="3100" w:type="dxa"/>
            <w:tcBorders>
              <w:top w:val="nil"/>
              <w:left w:val="nil"/>
              <w:bottom w:val="single" w:sz="4" w:space="0" w:color="auto"/>
              <w:right w:val="single" w:sz="4" w:space="0" w:color="auto"/>
            </w:tcBorders>
            <w:shd w:val="clear" w:color="auto" w:fill="auto"/>
            <w:noWrap/>
            <w:vAlign w:val="center"/>
            <w:hideMark/>
          </w:tcPr>
          <w:p w14:paraId="15BAA327"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Account Number:</w:t>
            </w:r>
          </w:p>
        </w:tc>
        <w:tc>
          <w:tcPr>
            <w:tcW w:w="5840" w:type="dxa"/>
            <w:tcBorders>
              <w:top w:val="nil"/>
              <w:left w:val="nil"/>
              <w:bottom w:val="single" w:sz="4" w:space="0" w:color="auto"/>
              <w:right w:val="single" w:sz="8" w:space="0" w:color="auto"/>
            </w:tcBorders>
            <w:shd w:val="clear" w:color="auto" w:fill="auto"/>
            <w:noWrap/>
            <w:vAlign w:val="center"/>
          </w:tcPr>
          <w:p w14:paraId="3411C724"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45DC0225"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F1602DE"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3</w:t>
            </w:r>
          </w:p>
        </w:tc>
        <w:tc>
          <w:tcPr>
            <w:tcW w:w="3100" w:type="dxa"/>
            <w:tcBorders>
              <w:top w:val="nil"/>
              <w:left w:val="nil"/>
              <w:bottom w:val="single" w:sz="4" w:space="0" w:color="auto"/>
              <w:right w:val="single" w:sz="4" w:space="0" w:color="auto"/>
            </w:tcBorders>
            <w:shd w:val="clear" w:color="auto" w:fill="auto"/>
            <w:noWrap/>
            <w:vAlign w:val="center"/>
            <w:hideMark/>
          </w:tcPr>
          <w:p w14:paraId="2A78BCFE"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Account Type:</w:t>
            </w:r>
          </w:p>
        </w:tc>
        <w:tc>
          <w:tcPr>
            <w:tcW w:w="5840" w:type="dxa"/>
            <w:tcBorders>
              <w:top w:val="nil"/>
              <w:left w:val="nil"/>
              <w:bottom w:val="single" w:sz="4" w:space="0" w:color="auto"/>
              <w:right w:val="single" w:sz="8" w:space="0" w:color="auto"/>
            </w:tcBorders>
            <w:shd w:val="clear" w:color="auto" w:fill="auto"/>
            <w:noWrap/>
            <w:vAlign w:val="center"/>
          </w:tcPr>
          <w:p w14:paraId="74F7148B"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2A4FE440"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44B23C7"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4</w:t>
            </w:r>
          </w:p>
        </w:tc>
        <w:tc>
          <w:tcPr>
            <w:tcW w:w="3100" w:type="dxa"/>
            <w:tcBorders>
              <w:top w:val="nil"/>
              <w:left w:val="nil"/>
              <w:bottom w:val="single" w:sz="4" w:space="0" w:color="auto"/>
              <w:right w:val="single" w:sz="4" w:space="0" w:color="auto"/>
            </w:tcBorders>
            <w:shd w:val="clear" w:color="auto" w:fill="auto"/>
            <w:noWrap/>
            <w:vAlign w:val="center"/>
            <w:hideMark/>
          </w:tcPr>
          <w:p w14:paraId="71A85711"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Name of Bank:</w:t>
            </w:r>
          </w:p>
        </w:tc>
        <w:tc>
          <w:tcPr>
            <w:tcW w:w="5840" w:type="dxa"/>
            <w:tcBorders>
              <w:top w:val="nil"/>
              <w:left w:val="nil"/>
              <w:bottom w:val="single" w:sz="4" w:space="0" w:color="auto"/>
              <w:right w:val="single" w:sz="8" w:space="0" w:color="auto"/>
            </w:tcBorders>
            <w:shd w:val="clear" w:color="auto" w:fill="auto"/>
            <w:noWrap/>
            <w:vAlign w:val="center"/>
          </w:tcPr>
          <w:p w14:paraId="622115D8"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4D0E5511"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5F42A7D"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5</w:t>
            </w:r>
          </w:p>
        </w:tc>
        <w:tc>
          <w:tcPr>
            <w:tcW w:w="3100" w:type="dxa"/>
            <w:tcBorders>
              <w:top w:val="nil"/>
              <w:left w:val="nil"/>
              <w:bottom w:val="single" w:sz="4" w:space="0" w:color="auto"/>
              <w:right w:val="single" w:sz="4" w:space="0" w:color="auto"/>
            </w:tcBorders>
            <w:shd w:val="clear" w:color="auto" w:fill="auto"/>
            <w:noWrap/>
            <w:vAlign w:val="center"/>
            <w:hideMark/>
          </w:tcPr>
          <w:p w14:paraId="130EE2F1"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Name of Bank Branch:</w:t>
            </w:r>
          </w:p>
        </w:tc>
        <w:tc>
          <w:tcPr>
            <w:tcW w:w="5840" w:type="dxa"/>
            <w:tcBorders>
              <w:top w:val="nil"/>
              <w:left w:val="nil"/>
              <w:bottom w:val="single" w:sz="4" w:space="0" w:color="auto"/>
              <w:right w:val="single" w:sz="8" w:space="0" w:color="auto"/>
            </w:tcBorders>
            <w:shd w:val="clear" w:color="auto" w:fill="auto"/>
            <w:noWrap/>
            <w:vAlign w:val="center"/>
          </w:tcPr>
          <w:p w14:paraId="3D24EFBF"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6C0F2597" w14:textId="77777777" w:rsidTr="00B03692">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9E24F7B"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6</w:t>
            </w:r>
          </w:p>
        </w:tc>
        <w:tc>
          <w:tcPr>
            <w:tcW w:w="3100" w:type="dxa"/>
            <w:tcBorders>
              <w:top w:val="nil"/>
              <w:left w:val="nil"/>
              <w:bottom w:val="single" w:sz="4" w:space="0" w:color="auto"/>
              <w:right w:val="single" w:sz="4" w:space="0" w:color="auto"/>
            </w:tcBorders>
            <w:shd w:val="clear" w:color="auto" w:fill="auto"/>
            <w:noWrap/>
            <w:vAlign w:val="center"/>
            <w:hideMark/>
          </w:tcPr>
          <w:p w14:paraId="3A100783"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Address of Branch:</w:t>
            </w:r>
          </w:p>
        </w:tc>
        <w:tc>
          <w:tcPr>
            <w:tcW w:w="5840" w:type="dxa"/>
            <w:tcBorders>
              <w:top w:val="nil"/>
              <w:left w:val="nil"/>
              <w:bottom w:val="single" w:sz="4" w:space="0" w:color="auto"/>
              <w:right w:val="single" w:sz="8" w:space="0" w:color="auto"/>
            </w:tcBorders>
            <w:shd w:val="clear" w:color="auto" w:fill="auto"/>
            <w:noWrap/>
            <w:vAlign w:val="center"/>
          </w:tcPr>
          <w:p w14:paraId="13FD00AA"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p>
        </w:tc>
      </w:tr>
      <w:tr w:rsidR="005A3F4A" w:rsidRPr="008065B3" w14:paraId="3555910C" w14:textId="77777777" w:rsidTr="00B03692">
        <w:trPr>
          <w:trHeight w:val="90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1C21F5AA" w14:textId="77777777" w:rsidR="005A3F4A" w:rsidRPr="008065B3" w:rsidRDefault="005A3F4A" w:rsidP="00B03692">
            <w:pPr>
              <w:spacing w:after="0" w:line="240" w:lineRule="auto"/>
              <w:jc w:val="center"/>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7</w:t>
            </w:r>
          </w:p>
        </w:tc>
        <w:tc>
          <w:tcPr>
            <w:tcW w:w="3100" w:type="dxa"/>
            <w:tcBorders>
              <w:top w:val="nil"/>
              <w:left w:val="nil"/>
              <w:bottom w:val="single" w:sz="8" w:space="0" w:color="auto"/>
              <w:right w:val="single" w:sz="4" w:space="0" w:color="auto"/>
            </w:tcBorders>
            <w:shd w:val="clear" w:color="auto" w:fill="auto"/>
            <w:noWrap/>
            <w:vAlign w:val="center"/>
            <w:hideMark/>
          </w:tcPr>
          <w:p w14:paraId="5DDA2C22"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Bank Routing Number: If possible</w:t>
            </w:r>
          </w:p>
        </w:tc>
        <w:tc>
          <w:tcPr>
            <w:tcW w:w="5840" w:type="dxa"/>
            <w:tcBorders>
              <w:top w:val="nil"/>
              <w:left w:val="nil"/>
              <w:bottom w:val="single" w:sz="8" w:space="0" w:color="auto"/>
              <w:right w:val="single" w:sz="8" w:space="0" w:color="auto"/>
            </w:tcBorders>
            <w:shd w:val="clear" w:color="auto" w:fill="auto"/>
            <w:noWrap/>
            <w:vAlign w:val="center"/>
            <w:hideMark/>
          </w:tcPr>
          <w:p w14:paraId="15DC0918" w14:textId="77777777" w:rsidR="005A3F4A" w:rsidRPr="008065B3" w:rsidRDefault="005A3F4A" w:rsidP="00B03692">
            <w:pPr>
              <w:spacing w:after="0" w:line="240" w:lineRule="auto"/>
              <w:rPr>
                <w:rFonts w:asciiTheme="minorHAnsi" w:eastAsia="Times New Roman" w:hAnsiTheme="minorHAnsi" w:cstheme="minorHAnsi"/>
                <w:color w:val="000000"/>
                <w:sz w:val="20"/>
                <w:szCs w:val="20"/>
              </w:rPr>
            </w:pPr>
            <w:r w:rsidRPr="008065B3">
              <w:rPr>
                <w:rFonts w:asciiTheme="minorHAnsi" w:eastAsia="Times New Roman" w:hAnsiTheme="minorHAnsi" w:cstheme="minorHAnsi"/>
                <w:color w:val="000000"/>
                <w:sz w:val="20"/>
                <w:szCs w:val="20"/>
              </w:rPr>
              <w:t> </w:t>
            </w:r>
          </w:p>
        </w:tc>
      </w:tr>
    </w:tbl>
    <w:p w14:paraId="2EAA3D19" w14:textId="77777777" w:rsidR="005A3F4A" w:rsidRPr="008065B3" w:rsidRDefault="005A3F4A" w:rsidP="005A3F4A">
      <w:pPr>
        <w:rPr>
          <w:rFonts w:asciiTheme="minorHAnsi" w:hAnsiTheme="minorHAnsi" w:cstheme="minorHAnsi"/>
          <w:sz w:val="20"/>
          <w:szCs w:val="20"/>
        </w:rPr>
      </w:pPr>
    </w:p>
    <w:p w14:paraId="53F6A359" w14:textId="77777777" w:rsidR="005A3F4A" w:rsidRPr="008065B3" w:rsidRDefault="005A3F4A" w:rsidP="005A3F4A">
      <w:pPr>
        <w:rPr>
          <w:rFonts w:asciiTheme="minorHAnsi" w:hAnsiTheme="minorHAnsi" w:cstheme="minorHAnsi"/>
          <w:sz w:val="20"/>
          <w:szCs w:val="20"/>
        </w:rPr>
      </w:pPr>
    </w:p>
    <w:p w14:paraId="37E5812C" w14:textId="0302E9F6" w:rsidR="005A3F4A" w:rsidRPr="008065B3" w:rsidRDefault="005A3F4A" w:rsidP="005A3F4A">
      <w:pPr>
        <w:rPr>
          <w:rFonts w:asciiTheme="minorHAnsi" w:hAnsiTheme="minorHAnsi" w:cstheme="minorHAnsi"/>
          <w:sz w:val="20"/>
          <w:szCs w:val="20"/>
        </w:rPr>
      </w:pPr>
      <w:r w:rsidRPr="008065B3">
        <w:rPr>
          <w:rFonts w:asciiTheme="minorHAnsi" w:hAnsiTheme="minorHAnsi" w:cstheme="minorHAnsi"/>
          <w:sz w:val="20"/>
          <w:szCs w:val="20"/>
        </w:rPr>
        <w:t>Signature</w:t>
      </w:r>
      <w:r w:rsidR="004957A7" w:rsidRPr="008065B3">
        <w:rPr>
          <w:rFonts w:asciiTheme="minorHAnsi" w:hAnsiTheme="minorHAnsi" w:cstheme="minorHAnsi"/>
          <w:sz w:val="20"/>
          <w:szCs w:val="20"/>
        </w:rPr>
        <w:t xml:space="preserve"> with seal: </w:t>
      </w:r>
    </w:p>
    <w:p w14:paraId="7A9947C7" w14:textId="77777777" w:rsidR="005A3F4A" w:rsidRPr="008065B3" w:rsidRDefault="005A3F4A" w:rsidP="005A3F4A">
      <w:pPr>
        <w:rPr>
          <w:rFonts w:asciiTheme="minorHAnsi" w:hAnsiTheme="minorHAnsi" w:cstheme="minorHAnsi"/>
          <w:sz w:val="20"/>
          <w:szCs w:val="20"/>
        </w:rPr>
      </w:pPr>
    </w:p>
    <w:p w14:paraId="6563927B" w14:textId="77777777" w:rsidR="005A3F4A" w:rsidRPr="008065B3" w:rsidRDefault="005A3F4A" w:rsidP="005A3F4A">
      <w:pPr>
        <w:rPr>
          <w:rFonts w:asciiTheme="minorHAnsi" w:hAnsiTheme="minorHAnsi" w:cstheme="minorHAnsi"/>
          <w:sz w:val="20"/>
          <w:szCs w:val="20"/>
        </w:rPr>
      </w:pPr>
      <w:r w:rsidRPr="008065B3">
        <w:rPr>
          <w:rFonts w:asciiTheme="minorHAnsi" w:hAnsiTheme="minorHAnsi" w:cstheme="minorHAnsi"/>
          <w:sz w:val="20"/>
          <w:szCs w:val="20"/>
        </w:rPr>
        <w:t>Name</w:t>
      </w:r>
      <w:r w:rsidRPr="008065B3">
        <w:rPr>
          <w:rFonts w:asciiTheme="minorHAnsi" w:hAnsiTheme="minorHAnsi" w:cstheme="minorHAnsi"/>
          <w:sz w:val="20"/>
          <w:szCs w:val="20"/>
        </w:rPr>
        <w:tab/>
      </w:r>
      <w:r w:rsidRPr="008065B3">
        <w:rPr>
          <w:rFonts w:asciiTheme="minorHAnsi" w:hAnsiTheme="minorHAnsi" w:cstheme="minorHAnsi"/>
          <w:sz w:val="20"/>
          <w:szCs w:val="20"/>
        </w:rPr>
        <w:tab/>
        <w:t xml:space="preserve">: </w:t>
      </w:r>
    </w:p>
    <w:p w14:paraId="46511316" w14:textId="0874F5C6" w:rsidR="005A3F4A" w:rsidRPr="008065B3" w:rsidRDefault="005A3F4A" w:rsidP="00D26AD5">
      <w:pPr>
        <w:rPr>
          <w:rFonts w:asciiTheme="minorHAnsi" w:hAnsiTheme="minorHAnsi" w:cstheme="minorHAnsi"/>
          <w:sz w:val="20"/>
          <w:szCs w:val="20"/>
        </w:rPr>
      </w:pPr>
      <w:r w:rsidRPr="008065B3">
        <w:rPr>
          <w:rFonts w:asciiTheme="minorHAnsi" w:hAnsiTheme="minorHAnsi" w:cstheme="minorHAnsi"/>
          <w:sz w:val="20"/>
          <w:szCs w:val="20"/>
        </w:rPr>
        <w:t>Designation</w:t>
      </w:r>
    </w:p>
    <w:sectPr w:rsidR="005A3F4A" w:rsidRPr="008065B3" w:rsidSect="0030782F">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56D8" w14:textId="77777777" w:rsidR="00B711C7" w:rsidRDefault="00B711C7" w:rsidP="00AD201D">
      <w:pPr>
        <w:spacing w:after="0" w:line="240" w:lineRule="auto"/>
      </w:pPr>
      <w:r>
        <w:separator/>
      </w:r>
    </w:p>
  </w:endnote>
  <w:endnote w:type="continuationSeparator" w:id="0">
    <w:p w14:paraId="37C3D423" w14:textId="77777777" w:rsidR="00B711C7" w:rsidRDefault="00B711C7"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F1F9" w14:textId="77777777" w:rsidR="00B03692" w:rsidRPr="004E2340" w:rsidRDefault="00B03692" w:rsidP="00AD201D">
    <w:pPr>
      <w:pStyle w:val="Footer"/>
      <w:spacing w:after="0" w:line="240" w:lineRule="auto"/>
      <w:rPr>
        <w:rFonts w:asciiTheme="minorHAnsi" w:hAnsiTheme="minorHAnsi" w:cstheme="minorHAnsi"/>
        <w:sz w:val="18"/>
        <w:szCs w:val="18"/>
      </w:rPr>
    </w:pPr>
  </w:p>
  <w:p w14:paraId="1139F1FA" w14:textId="7078D5B1" w:rsidR="00B03692" w:rsidRPr="004E2340" w:rsidRDefault="00B03692" w:rsidP="00AD201D">
    <w:pPr>
      <w:pStyle w:val="Footer"/>
      <w:spacing w:after="0" w:line="240" w:lineRule="auto"/>
      <w:rPr>
        <w:rFonts w:asciiTheme="minorHAnsi" w:hAnsiTheme="minorHAnsi" w:cstheme="minorHAnsi"/>
        <w:sz w:val="18"/>
        <w:szCs w:val="18"/>
      </w:rPr>
    </w:pPr>
    <w:r w:rsidRPr="004E2340">
      <w:rPr>
        <w:rFonts w:asciiTheme="minorHAnsi" w:hAnsiTheme="minorHAnsi" w:cstheme="minorHAnsi"/>
        <w:sz w:val="18"/>
        <w:szCs w:val="18"/>
      </w:rPr>
      <w:t>RFQ No.SHN-01</w:t>
    </w:r>
  </w:p>
  <w:p w14:paraId="1139F1FB" w14:textId="531CF81A" w:rsidR="00B03692" w:rsidRPr="004E2340" w:rsidRDefault="00B03692" w:rsidP="00AD201D">
    <w:pPr>
      <w:pStyle w:val="Footer"/>
      <w:spacing w:after="0" w:line="240" w:lineRule="auto"/>
      <w:rPr>
        <w:rFonts w:asciiTheme="minorHAnsi" w:hAnsiTheme="minorHAnsi" w:cstheme="minorHAnsi"/>
        <w:sz w:val="18"/>
        <w:szCs w:val="18"/>
      </w:rPr>
    </w:pPr>
    <w:r w:rsidRPr="004E2340">
      <w:rPr>
        <w:rFonts w:asciiTheme="minorHAnsi" w:hAnsiTheme="minorHAnsi" w:cstheme="minorHAnsi"/>
        <w:sz w:val="18"/>
        <w:szCs w:val="18"/>
      </w:rPr>
      <w:t xml:space="preserve">Page </w:t>
    </w:r>
    <w:r w:rsidRPr="004E2340">
      <w:rPr>
        <w:rFonts w:asciiTheme="minorHAnsi" w:hAnsiTheme="minorHAnsi" w:cstheme="minorHAnsi"/>
        <w:sz w:val="18"/>
        <w:szCs w:val="18"/>
      </w:rPr>
      <w:fldChar w:fldCharType="begin"/>
    </w:r>
    <w:r w:rsidRPr="004E2340">
      <w:rPr>
        <w:rFonts w:asciiTheme="minorHAnsi" w:hAnsiTheme="minorHAnsi" w:cstheme="minorHAnsi"/>
        <w:sz w:val="18"/>
        <w:szCs w:val="18"/>
      </w:rPr>
      <w:instrText xml:space="preserve"> PAGE </w:instrText>
    </w:r>
    <w:r w:rsidRPr="004E2340">
      <w:rPr>
        <w:rFonts w:asciiTheme="minorHAnsi" w:hAnsiTheme="minorHAnsi" w:cstheme="minorHAnsi"/>
        <w:sz w:val="18"/>
        <w:szCs w:val="18"/>
      </w:rPr>
      <w:fldChar w:fldCharType="separate"/>
    </w:r>
    <w:r w:rsidRPr="004E2340">
      <w:rPr>
        <w:rFonts w:asciiTheme="minorHAnsi" w:hAnsiTheme="minorHAnsi" w:cstheme="minorHAnsi"/>
        <w:noProof/>
        <w:sz w:val="18"/>
        <w:szCs w:val="18"/>
      </w:rPr>
      <w:t>7</w:t>
    </w:r>
    <w:r w:rsidRPr="004E2340">
      <w:rPr>
        <w:rFonts w:asciiTheme="minorHAnsi" w:hAnsiTheme="minorHAnsi" w:cstheme="minorHAnsi"/>
        <w:sz w:val="18"/>
        <w:szCs w:val="18"/>
      </w:rPr>
      <w:fldChar w:fldCharType="end"/>
    </w:r>
    <w:r w:rsidRPr="004E2340">
      <w:rPr>
        <w:rFonts w:asciiTheme="minorHAnsi" w:hAnsiTheme="minorHAnsi" w:cstheme="minorHAnsi"/>
        <w:sz w:val="18"/>
        <w:szCs w:val="18"/>
      </w:rPr>
      <w:t xml:space="preserve"> of </w:t>
    </w:r>
    <w:r w:rsidRPr="004E2340">
      <w:rPr>
        <w:rFonts w:asciiTheme="minorHAnsi" w:hAnsiTheme="minorHAnsi" w:cstheme="minorHAnsi"/>
        <w:sz w:val="18"/>
        <w:szCs w:val="18"/>
      </w:rPr>
      <w:fldChar w:fldCharType="begin"/>
    </w:r>
    <w:r w:rsidRPr="004E2340">
      <w:rPr>
        <w:rFonts w:asciiTheme="minorHAnsi" w:hAnsiTheme="minorHAnsi" w:cstheme="minorHAnsi"/>
        <w:sz w:val="18"/>
        <w:szCs w:val="18"/>
      </w:rPr>
      <w:instrText xml:space="preserve"> NUMPAGES  </w:instrText>
    </w:r>
    <w:r w:rsidRPr="004E2340">
      <w:rPr>
        <w:rFonts w:asciiTheme="minorHAnsi" w:hAnsiTheme="minorHAnsi" w:cstheme="minorHAnsi"/>
        <w:sz w:val="18"/>
        <w:szCs w:val="18"/>
      </w:rPr>
      <w:fldChar w:fldCharType="separate"/>
    </w:r>
    <w:r w:rsidRPr="004E2340">
      <w:rPr>
        <w:rFonts w:asciiTheme="minorHAnsi" w:hAnsiTheme="minorHAnsi" w:cstheme="minorHAnsi"/>
        <w:noProof/>
        <w:sz w:val="18"/>
        <w:szCs w:val="18"/>
      </w:rPr>
      <w:t>7</w:t>
    </w:r>
    <w:r w:rsidRPr="004E2340">
      <w:rPr>
        <w:rFonts w:asciiTheme="minorHAnsi" w:hAnsiTheme="minorHAnsi" w:cstheme="minorHAnsi"/>
        <w:sz w:val="18"/>
        <w:szCs w:val="18"/>
      </w:rPr>
      <w:fldChar w:fldCharType="end"/>
    </w:r>
  </w:p>
  <w:p w14:paraId="1139F1FC" w14:textId="455BEC64" w:rsidR="00B03692" w:rsidRPr="00EA52CD" w:rsidRDefault="00B03692" w:rsidP="001233EE">
    <w:pPr>
      <w:pStyle w:val="Footer"/>
      <w:spacing w:after="0" w:line="240" w:lineRule="auto"/>
      <w:jc w:val="right"/>
      <w:rPr>
        <w:rFonts w:ascii="Arial" w:hAnsi="Arial" w:cs="Arial"/>
        <w:sz w:val="14"/>
        <w:szCs w:val="14"/>
      </w:rPr>
    </w:pPr>
    <w:r>
      <w:rPr>
        <w:rFonts w:ascii="Arial" w:hAnsi="Arial" w:cs="Arial"/>
        <w:sz w:val="14"/>
        <w:szCs w:val="14"/>
      </w:rPr>
      <w:t>24 Dec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60C7" w14:textId="77777777" w:rsidR="00B711C7" w:rsidRDefault="00B711C7" w:rsidP="00AD201D">
      <w:pPr>
        <w:spacing w:after="0" w:line="240" w:lineRule="auto"/>
      </w:pPr>
      <w:r>
        <w:separator/>
      </w:r>
    </w:p>
  </w:footnote>
  <w:footnote w:type="continuationSeparator" w:id="0">
    <w:p w14:paraId="5A15A6ED" w14:textId="77777777" w:rsidR="00B711C7" w:rsidRDefault="00B711C7" w:rsidP="00AD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097A" w14:textId="1A98E47E" w:rsidR="00CC417E" w:rsidRDefault="00CC417E">
    <w:pPr>
      <w:pStyle w:val="Header"/>
    </w:pPr>
    <w:r>
      <w:rPr>
        <w:noProof/>
      </w:rPr>
      <w:drawing>
        <wp:anchor distT="0" distB="0" distL="114300" distR="114300" simplePos="0" relativeHeight="251658240" behindDoc="0" locked="0" layoutInCell="1" allowOverlap="1" wp14:anchorId="124B6A9D" wp14:editId="38AAF60F">
          <wp:simplePos x="0" y="0"/>
          <wp:positionH relativeFrom="margin">
            <wp:align>center</wp:align>
          </wp:positionH>
          <wp:positionV relativeFrom="paragraph">
            <wp:posOffset>-336550</wp:posOffset>
          </wp:positionV>
          <wp:extent cx="3054350"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F43"/>
    <w:multiLevelType w:val="hybridMultilevel"/>
    <w:tmpl w:val="0AEEBEC6"/>
    <w:lvl w:ilvl="0" w:tplc="5B8C9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6767CA"/>
    <w:multiLevelType w:val="hybridMultilevel"/>
    <w:tmpl w:val="ECAC20C2"/>
    <w:lvl w:ilvl="0" w:tplc="875AE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1B4"/>
    <w:multiLevelType w:val="hybridMultilevel"/>
    <w:tmpl w:val="FC9EBBBC"/>
    <w:lvl w:ilvl="0" w:tplc="875AE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01762"/>
    <w:multiLevelType w:val="hybridMultilevel"/>
    <w:tmpl w:val="B6FEC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80FBB"/>
    <w:multiLevelType w:val="hybridMultilevel"/>
    <w:tmpl w:val="4A424A6C"/>
    <w:lvl w:ilvl="0" w:tplc="875AE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C1535"/>
    <w:multiLevelType w:val="hybridMultilevel"/>
    <w:tmpl w:val="D760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113CA"/>
    <w:multiLevelType w:val="hybridMultilevel"/>
    <w:tmpl w:val="7A14D2A6"/>
    <w:lvl w:ilvl="0" w:tplc="A07659D0">
      <w:start w:val="6"/>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09A5"/>
    <w:multiLevelType w:val="hybridMultilevel"/>
    <w:tmpl w:val="720C8F74"/>
    <w:lvl w:ilvl="0" w:tplc="949CC12E">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FCB372B"/>
    <w:multiLevelType w:val="hybridMultilevel"/>
    <w:tmpl w:val="F416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1C4D"/>
    <w:multiLevelType w:val="hybridMultilevel"/>
    <w:tmpl w:val="30FED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03325"/>
    <w:multiLevelType w:val="hybridMultilevel"/>
    <w:tmpl w:val="9BB6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D4998"/>
    <w:multiLevelType w:val="hybridMultilevel"/>
    <w:tmpl w:val="C8BA1E74"/>
    <w:lvl w:ilvl="0" w:tplc="875AE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1D7E"/>
    <w:multiLevelType w:val="hybridMultilevel"/>
    <w:tmpl w:val="3A7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90072"/>
    <w:multiLevelType w:val="hybridMultilevel"/>
    <w:tmpl w:val="9DD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E527C"/>
    <w:multiLevelType w:val="hybridMultilevel"/>
    <w:tmpl w:val="11DA1EE0"/>
    <w:lvl w:ilvl="0" w:tplc="2CD09E86">
      <w:start w:val="1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56438"/>
    <w:multiLevelType w:val="hybridMultilevel"/>
    <w:tmpl w:val="CBF0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761D27"/>
    <w:multiLevelType w:val="hybridMultilevel"/>
    <w:tmpl w:val="CF6E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C4AAB"/>
    <w:multiLevelType w:val="hybridMultilevel"/>
    <w:tmpl w:val="81F87A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5911BC"/>
    <w:multiLevelType w:val="hybridMultilevel"/>
    <w:tmpl w:val="0D98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25"/>
  </w:num>
  <w:num w:numId="4">
    <w:abstractNumId w:val="16"/>
  </w:num>
  <w:num w:numId="5">
    <w:abstractNumId w:val="3"/>
  </w:num>
  <w:num w:numId="6">
    <w:abstractNumId w:val="28"/>
  </w:num>
  <w:num w:numId="7">
    <w:abstractNumId w:val="10"/>
  </w:num>
  <w:num w:numId="8">
    <w:abstractNumId w:val="29"/>
  </w:num>
  <w:num w:numId="9">
    <w:abstractNumId w:val="21"/>
  </w:num>
  <w:num w:numId="10">
    <w:abstractNumId w:val="2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5"/>
  </w:num>
  <w:num w:numId="15">
    <w:abstractNumId w:val="17"/>
  </w:num>
  <w:num w:numId="16">
    <w:abstractNumId w:val="19"/>
  </w:num>
  <w:num w:numId="17">
    <w:abstractNumId w:val="20"/>
  </w:num>
  <w:num w:numId="18">
    <w:abstractNumId w:val="9"/>
  </w:num>
  <w:num w:numId="19">
    <w:abstractNumId w:val="8"/>
  </w:num>
  <w:num w:numId="20">
    <w:abstractNumId w:val="26"/>
  </w:num>
  <w:num w:numId="21">
    <w:abstractNumId w:val="12"/>
  </w:num>
  <w:num w:numId="22">
    <w:abstractNumId w:val="11"/>
  </w:num>
  <w:num w:numId="23">
    <w:abstractNumId w:val="23"/>
  </w:num>
  <w:num w:numId="24">
    <w:abstractNumId w:val="18"/>
  </w:num>
  <w:num w:numId="25">
    <w:abstractNumId w:val="2"/>
  </w:num>
  <w:num w:numId="26">
    <w:abstractNumId w:val="1"/>
  </w:num>
  <w:num w:numId="27">
    <w:abstractNumId w:val="5"/>
  </w:num>
  <w:num w:numId="28">
    <w:abstractNumId w:val="24"/>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tLA0NTU3NLIwtTRW0lEKTi0uzszPAykwrwUAtbT6aiwAAAA="/>
  </w:docVars>
  <w:rsids>
    <w:rsidRoot w:val="003E1D53"/>
    <w:rsid w:val="00002B14"/>
    <w:rsid w:val="00015071"/>
    <w:rsid w:val="00017FC5"/>
    <w:rsid w:val="00020351"/>
    <w:rsid w:val="00021563"/>
    <w:rsid w:val="00021EFD"/>
    <w:rsid w:val="00023375"/>
    <w:rsid w:val="000303CA"/>
    <w:rsid w:val="00035377"/>
    <w:rsid w:val="00035A1E"/>
    <w:rsid w:val="00047B38"/>
    <w:rsid w:val="0005197E"/>
    <w:rsid w:val="000528A0"/>
    <w:rsid w:val="00052A42"/>
    <w:rsid w:val="0005659B"/>
    <w:rsid w:val="0006218B"/>
    <w:rsid w:val="0006256F"/>
    <w:rsid w:val="00071752"/>
    <w:rsid w:val="00075159"/>
    <w:rsid w:val="00075E77"/>
    <w:rsid w:val="0007610C"/>
    <w:rsid w:val="0008366F"/>
    <w:rsid w:val="00085288"/>
    <w:rsid w:val="000861EA"/>
    <w:rsid w:val="00091932"/>
    <w:rsid w:val="000A03C2"/>
    <w:rsid w:val="000A280E"/>
    <w:rsid w:val="000A2C18"/>
    <w:rsid w:val="000A5FFB"/>
    <w:rsid w:val="000B0007"/>
    <w:rsid w:val="000B0835"/>
    <w:rsid w:val="000B64DF"/>
    <w:rsid w:val="000C3982"/>
    <w:rsid w:val="000D214E"/>
    <w:rsid w:val="000D29DD"/>
    <w:rsid w:val="000D4001"/>
    <w:rsid w:val="000D40FA"/>
    <w:rsid w:val="000D59A9"/>
    <w:rsid w:val="000D59BF"/>
    <w:rsid w:val="000E4221"/>
    <w:rsid w:val="000E4953"/>
    <w:rsid w:val="000E578C"/>
    <w:rsid w:val="000F09D0"/>
    <w:rsid w:val="000F2916"/>
    <w:rsid w:val="000F3D10"/>
    <w:rsid w:val="000F7CB1"/>
    <w:rsid w:val="001001E9"/>
    <w:rsid w:val="001209B3"/>
    <w:rsid w:val="001233EE"/>
    <w:rsid w:val="00127674"/>
    <w:rsid w:val="00136F25"/>
    <w:rsid w:val="00153930"/>
    <w:rsid w:val="0015795D"/>
    <w:rsid w:val="001747E2"/>
    <w:rsid w:val="001767F1"/>
    <w:rsid w:val="001817F6"/>
    <w:rsid w:val="001820C5"/>
    <w:rsid w:val="00186721"/>
    <w:rsid w:val="001868B9"/>
    <w:rsid w:val="00191120"/>
    <w:rsid w:val="00194BE8"/>
    <w:rsid w:val="00194DD1"/>
    <w:rsid w:val="001A5552"/>
    <w:rsid w:val="001A7651"/>
    <w:rsid w:val="001B0C28"/>
    <w:rsid w:val="001B358C"/>
    <w:rsid w:val="001B4AD2"/>
    <w:rsid w:val="001B643E"/>
    <w:rsid w:val="001B6567"/>
    <w:rsid w:val="001C2986"/>
    <w:rsid w:val="001C2DB4"/>
    <w:rsid w:val="001D1F4B"/>
    <w:rsid w:val="001D58F4"/>
    <w:rsid w:val="001E1D30"/>
    <w:rsid w:val="001E38F3"/>
    <w:rsid w:val="001E3FEC"/>
    <w:rsid w:val="001E4910"/>
    <w:rsid w:val="001F5432"/>
    <w:rsid w:val="002004CB"/>
    <w:rsid w:val="00201740"/>
    <w:rsid w:val="00203E7A"/>
    <w:rsid w:val="00204555"/>
    <w:rsid w:val="0020664B"/>
    <w:rsid w:val="00213E9D"/>
    <w:rsid w:val="00214C0E"/>
    <w:rsid w:val="00214F38"/>
    <w:rsid w:val="00216CA0"/>
    <w:rsid w:val="00217AEF"/>
    <w:rsid w:val="00220E6A"/>
    <w:rsid w:val="00222539"/>
    <w:rsid w:val="00224FE2"/>
    <w:rsid w:val="00233482"/>
    <w:rsid w:val="00236C0D"/>
    <w:rsid w:val="002454A0"/>
    <w:rsid w:val="002518C2"/>
    <w:rsid w:val="0025593A"/>
    <w:rsid w:val="0026712D"/>
    <w:rsid w:val="0027039D"/>
    <w:rsid w:val="00281296"/>
    <w:rsid w:val="00282B15"/>
    <w:rsid w:val="00283070"/>
    <w:rsid w:val="00286B49"/>
    <w:rsid w:val="002A1106"/>
    <w:rsid w:val="002A7E82"/>
    <w:rsid w:val="002A7FD5"/>
    <w:rsid w:val="002B2881"/>
    <w:rsid w:val="002B5D26"/>
    <w:rsid w:val="002B62B7"/>
    <w:rsid w:val="002C43EE"/>
    <w:rsid w:val="002C5AE2"/>
    <w:rsid w:val="002D2B0E"/>
    <w:rsid w:val="002E4381"/>
    <w:rsid w:val="002E6333"/>
    <w:rsid w:val="002F1329"/>
    <w:rsid w:val="002F2495"/>
    <w:rsid w:val="00301CFC"/>
    <w:rsid w:val="0030782F"/>
    <w:rsid w:val="00310071"/>
    <w:rsid w:val="0031269F"/>
    <w:rsid w:val="00315480"/>
    <w:rsid w:val="00316754"/>
    <w:rsid w:val="00325FC2"/>
    <w:rsid w:val="00326F19"/>
    <w:rsid w:val="00337777"/>
    <w:rsid w:val="00337CA7"/>
    <w:rsid w:val="00341B42"/>
    <w:rsid w:val="0034610F"/>
    <w:rsid w:val="00351458"/>
    <w:rsid w:val="00360EED"/>
    <w:rsid w:val="00366BDF"/>
    <w:rsid w:val="003704C3"/>
    <w:rsid w:val="00372005"/>
    <w:rsid w:val="00372B71"/>
    <w:rsid w:val="003742EE"/>
    <w:rsid w:val="0037678C"/>
    <w:rsid w:val="00377032"/>
    <w:rsid w:val="003833C8"/>
    <w:rsid w:val="003835C8"/>
    <w:rsid w:val="003870ED"/>
    <w:rsid w:val="003935AA"/>
    <w:rsid w:val="003A38AD"/>
    <w:rsid w:val="003A3E3B"/>
    <w:rsid w:val="003B1CB9"/>
    <w:rsid w:val="003B5FE0"/>
    <w:rsid w:val="003B671D"/>
    <w:rsid w:val="003C19CB"/>
    <w:rsid w:val="003C4DBF"/>
    <w:rsid w:val="003D518D"/>
    <w:rsid w:val="003E0124"/>
    <w:rsid w:val="003E0FB4"/>
    <w:rsid w:val="003E1D53"/>
    <w:rsid w:val="003F43C4"/>
    <w:rsid w:val="003F4B41"/>
    <w:rsid w:val="0040018F"/>
    <w:rsid w:val="004020D0"/>
    <w:rsid w:val="00402D25"/>
    <w:rsid w:val="0040584A"/>
    <w:rsid w:val="00410E63"/>
    <w:rsid w:val="004203DA"/>
    <w:rsid w:val="00422549"/>
    <w:rsid w:val="004240DC"/>
    <w:rsid w:val="00431524"/>
    <w:rsid w:val="0043500C"/>
    <w:rsid w:val="00435400"/>
    <w:rsid w:val="00436635"/>
    <w:rsid w:val="00441D49"/>
    <w:rsid w:val="00441DA0"/>
    <w:rsid w:val="00446512"/>
    <w:rsid w:val="00450AEE"/>
    <w:rsid w:val="00452F2E"/>
    <w:rsid w:val="004544D5"/>
    <w:rsid w:val="004625F8"/>
    <w:rsid w:val="004647FF"/>
    <w:rsid w:val="0046723E"/>
    <w:rsid w:val="004676F1"/>
    <w:rsid w:val="0047239B"/>
    <w:rsid w:val="00474B4C"/>
    <w:rsid w:val="004769A8"/>
    <w:rsid w:val="00481E73"/>
    <w:rsid w:val="0048253C"/>
    <w:rsid w:val="004860D2"/>
    <w:rsid w:val="00486327"/>
    <w:rsid w:val="004957A7"/>
    <w:rsid w:val="004A3320"/>
    <w:rsid w:val="004A3655"/>
    <w:rsid w:val="004A57DF"/>
    <w:rsid w:val="004B19EB"/>
    <w:rsid w:val="004B1AF9"/>
    <w:rsid w:val="004B4815"/>
    <w:rsid w:val="004B7D69"/>
    <w:rsid w:val="004C0114"/>
    <w:rsid w:val="004C6450"/>
    <w:rsid w:val="004D032B"/>
    <w:rsid w:val="004D2A2C"/>
    <w:rsid w:val="004D2F7D"/>
    <w:rsid w:val="004D4015"/>
    <w:rsid w:val="004D6253"/>
    <w:rsid w:val="004D7A6C"/>
    <w:rsid w:val="004E0601"/>
    <w:rsid w:val="004E2340"/>
    <w:rsid w:val="004E235B"/>
    <w:rsid w:val="004E3990"/>
    <w:rsid w:val="004F1447"/>
    <w:rsid w:val="0051130A"/>
    <w:rsid w:val="00511890"/>
    <w:rsid w:val="00511D52"/>
    <w:rsid w:val="00513921"/>
    <w:rsid w:val="005154F0"/>
    <w:rsid w:val="00515E96"/>
    <w:rsid w:val="00516CD9"/>
    <w:rsid w:val="00524B4F"/>
    <w:rsid w:val="00526616"/>
    <w:rsid w:val="00532D26"/>
    <w:rsid w:val="00534BC5"/>
    <w:rsid w:val="005356F3"/>
    <w:rsid w:val="00543C9C"/>
    <w:rsid w:val="0054440B"/>
    <w:rsid w:val="00544890"/>
    <w:rsid w:val="00545581"/>
    <w:rsid w:val="005527CE"/>
    <w:rsid w:val="0055289D"/>
    <w:rsid w:val="0055341D"/>
    <w:rsid w:val="00553A5A"/>
    <w:rsid w:val="00561AFB"/>
    <w:rsid w:val="00563048"/>
    <w:rsid w:val="005630CE"/>
    <w:rsid w:val="00571BA5"/>
    <w:rsid w:val="005724DC"/>
    <w:rsid w:val="00573B54"/>
    <w:rsid w:val="005834CC"/>
    <w:rsid w:val="00597235"/>
    <w:rsid w:val="005A3F4A"/>
    <w:rsid w:val="005A5CD1"/>
    <w:rsid w:val="005A6EF0"/>
    <w:rsid w:val="005B030F"/>
    <w:rsid w:val="005B2472"/>
    <w:rsid w:val="005B299C"/>
    <w:rsid w:val="005B36A6"/>
    <w:rsid w:val="005B6E8E"/>
    <w:rsid w:val="005C59E7"/>
    <w:rsid w:val="005D18CE"/>
    <w:rsid w:val="005D3753"/>
    <w:rsid w:val="005E08EF"/>
    <w:rsid w:val="005E347C"/>
    <w:rsid w:val="005E42A1"/>
    <w:rsid w:val="005E4E55"/>
    <w:rsid w:val="005F0BB9"/>
    <w:rsid w:val="005F5214"/>
    <w:rsid w:val="0061379A"/>
    <w:rsid w:val="0061673F"/>
    <w:rsid w:val="0062054B"/>
    <w:rsid w:val="006205A3"/>
    <w:rsid w:val="00625340"/>
    <w:rsid w:val="00632EC2"/>
    <w:rsid w:val="00633CE2"/>
    <w:rsid w:val="006342B0"/>
    <w:rsid w:val="00634820"/>
    <w:rsid w:val="006360CB"/>
    <w:rsid w:val="00641952"/>
    <w:rsid w:val="00642948"/>
    <w:rsid w:val="00655A21"/>
    <w:rsid w:val="006613BC"/>
    <w:rsid w:val="00661EC2"/>
    <w:rsid w:val="00665ECC"/>
    <w:rsid w:val="0067143D"/>
    <w:rsid w:val="0067649D"/>
    <w:rsid w:val="00681602"/>
    <w:rsid w:val="0068191B"/>
    <w:rsid w:val="00685C09"/>
    <w:rsid w:val="006869E6"/>
    <w:rsid w:val="00694341"/>
    <w:rsid w:val="00696693"/>
    <w:rsid w:val="006A1CEE"/>
    <w:rsid w:val="006B3E16"/>
    <w:rsid w:val="006B64E1"/>
    <w:rsid w:val="006C272B"/>
    <w:rsid w:val="006C38A7"/>
    <w:rsid w:val="006C68BF"/>
    <w:rsid w:val="006D2142"/>
    <w:rsid w:val="006D5B21"/>
    <w:rsid w:val="006D5B89"/>
    <w:rsid w:val="006E1D4E"/>
    <w:rsid w:val="006E4B54"/>
    <w:rsid w:val="006E7029"/>
    <w:rsid w:val="006E706D"/>
    <w:rsid w:val="006F0C21"/>
    <w:rsid w:val="006F4C05"/>
    <w:rsid w:val="006F6015"/>
    <w:rsid w:val="00700433"/>
    <w:rsid w:val="00706EBA"/>
    <w:rsid w:val="00724C8E"/>
    <w:rsid w:val="0072533A"/>
    <w:rsid w:val="007257AA"/>
    <w:rsid w:val="00730980"/>
    <w:rsid w:val="00731C92"/>
    <w:rsid w:val="00733F0E"/>
    <w:rsid w:val="007346EE"/>
    <w:rsid w:val="00734BBD"/>
    <w:rsid w:val="007406A0"/>
    <w:rsid w:val="007408DD"/>
    <w:rsid w:val="00742277"/>
    <w:rsid w:val="00742FB7"/>
    <w:rsid w:val="007457C9"/>
    <w:rsid w:val="00745F35"/>
    <w:rsid w:val="00746F64"/>
    <w:rsid w:val="00751B11"/>
    <w:rsid w:val="00752814"/>
    <w:rsid w:val="00756786"/>
    <w:rsid w:val="00756CA7"/>
    <w:rsid w:val="00760698"/>
    <w:rsid w:val="0076234B"/>
    <w:rsid w:val="007624FB"/>
    <w:rsid w:val="00762A50"/>
    <w:rsid w:val="00766176"/>
    <w:rsid w:val="00766BBF"/>
    <w:rsid w:val="00775EC5"/>
    <w:rsid w:val="007814DF"/>
    <w:rsid w:val="007818DF"/>
    <w:rsid w:val="00784E71"/>
    <w:rsid w:val="0079735F"/>
    <w:rsid w:val="007A31A0"/>
    <w:rsid w:val="007B27B9"/>
    <w:rsid w:val="007B42EE"/>
    <w:rsid w:val="007B4E61"/>
    <w:rsid w:val="007B55AC"/>
    <w:rsid w:val="007C01DF"/>
    <w:rsid w:val="007C25DB"/>
    <w:rsid w:val="007C6B19"/>
    <w:rsid w:val="007C7867"/>
    <w:rsid w:val="007D5C5C"/>
    <w:rsid w:val="007E3593"/>
    <w:rsid w:val="007F0CCE"/>
    <w:rsid w:val="007F3212"/>
    <w:rsid w:val="0080109A"/>
    <w:rsid w:val="00805E51"/>
    <w:rsid w:val="008065B3"/>
    <w:rsid w:val="00807C9C"/>
    <w:rsid w:val="008101A6"/>
    <w:rsid w:val="00813C9A"/>
    <w:rsid w:val="00814F59"/>
    <w:rsid w:val="00814F7E"/>
    <w:rsid w:val="00820DB3"/>
    <w:rsid w:val="00826903"/>
    <w:rsid w:val="00827D8F"/>
    <w:rsid w:val="008301A6"/>
    <w:rsid w:val="008326D1"/>
    <w:rsid w:val="00845606"/>
    <w:rsid w:val="00850669"/>
    <w:rsid w:val="00851DE3"/>
    <w:rsid w:val="00853E1A"/>
    <w:rsid w:val="00873D60"/>
    <w:rsid w:val="0088540E"/>
    <w:rsid w:val="00890233"/>
    <w:rsid w:val="008933D8"/>
    <w:rsid w:val="00894E04"/>
    <w:rsid w:val="00894E3E"/>
    <w:rsid w:val="008A145A"/>
    <w:rsid w:val="008B0B5B"/>
    <w:rsid w:val="008B6318"/>
    <w:rsid w:val="008C2588"/>
    <w:rsid w:val="008C3162"/>
    <w:rsid w:val="008D7B23"/>
    <w:rsid w:val="008E4555"/>
    <w:rsid w:val="008E4BF7"/>
    <w:rsid w:val="008E62EB"/>
    <w:rsid w:val="008E6739"/>
    <w:rsid w:val="008F0F06"/>
    <w:rsid w:val="008F1E10"/>
    <w:rsid w:val="008F29FD"/>
    <w:rsid w:val="008F3A36"/>
    <w:rsid w:val="008F5A56"/>
    <w:rsid w:val="00901EB4"/>
    <w:rsid w:val="009107DA"/>
    <w:rsid w:val="00912665"/>
    <w:rsid w:val="0091662F"/>
    <w:rsid w:val="00917597"/>
    <w:rsid w:val="009304C4"/>
    <w:rsid w:val="00930CB3"/>
    <w:rsid w:val="00932A01"/>
    <w:rsid w:val="00933DC4"/>
    <w:rsid w:val="0093473F"/>
    <w:rsid w:val="00937FF2"/>
    <w:rsid w:val="00956501"/>
    <w:rsid w:val="009576B6"/>
    <w:rsid w:val="00961679"/>
    <w:rsid w:val="00962C9C"/>
    <w:rsid w:val="00963F41"/>
    <w:rsid w:val="00964AFF"/>
    <w:rsid w:val="00974CC2"/>
    <w:rsid w:val="00986B86"/>
    <w:rsid w:val="00987E50"/>
    <w:rsid w:val="009948EC"/>
    <w:rsid w:val="009A09EF"/>
    <w:rsid w:val="009B25FB"/>
    <w:rsid w:val="009D00ED"/>
    <w:rsid w:val="009D13EF"/>
    <w:rsid w:val="009D1EA8"/>
    <w:rsid w:val="009E564E"/>
    <w:rsid w:val="009E65E6"/>
    <w:rsid w:val="009E6CB0"/>
    <w:rsid w:val="009F330B"/>
    <w:rsid w:val="009F674B"/>
    <w:rsid w:val="00A073BB"/>
    <w:rsid w:val="00A1390F"/>
    <w:rsid w:val="00A16A79"/>
    <w:rsid w:val="00A51069"/>
    <w:rsid w:val="00A513B4"/>
    <w:rsid w:val="00A5280E"/>
    <w:rsid w:val="00A534BB"/>
    <w:rsid w:val="00A53FD3"/>
    <w:rsid w:val="00A573E0"/>
    <w:rsid w:val="00A64E0B"/>
    <w:rsid w:val="00A669C8"/>
    <w:rsid w:val="00A702B6"/>
    <w:rsid w:val="00A70E3E"/>
    <w:rsid w:val="00A70E68"/>
    <w:rsid w:val="00A73E57"/>
    <w:rsid w:val="00A74C69"/>
    <w:rsid w:val="00A777BE"/>
    <w:rsid w:val="00A80A47"/>
    <w:rsid w:val="00A97A65"/>
    <w:rsid w:val="00AA307B"/>
    <w:rsid w:val="00AB594A"/>
    <w:rsid w:val="00AB7BFD"/>
    <w:rsid w:val="00AB7C12"/>
    <w:rsid w:val="00AC00C6"/>
    <w:rsid w:val="00AC4D9A"/>
    <w:rsid w:val="00AC5B27"/>
    <w:rsid w:val="00AD150F"/>
    <w:rsid w:val="00AD201D"/>
    <w:rsid w:val="00AD3BF6"/>
    <w:rsid w:val="00AD6321"/>
    <w:rsid w:val="00AD7AAC"/>
    <w:rsid w:val="00AE2249"/>
    <w:rsid w:val="00AE3CC7"/>
    <w:rsid w:val="00AF698C"/>
    <w:rsid w:val="00AF711B"/>
    <w:rsid w:val="00B03692"/>
    <w:rsid w:val="00B05101"/>
    <w:rsid w:val="00B06359"/>
    <w:rsid w:val="00B0698D"/>
    <w:rsid w:val="00B07921"/>
    <w:rsid w:val="00B11619"/>
    <w:rsid w:val="00B12B75"/>
    <w:rsid w:val="00B13E00"/>
    <w:rsid w:val="00B14428"/>
    <w:rsid w:val="00B1616D"/>
    <w:rsid w:val="00B20BDE"/>
    <w:rsid w:val="00B244E4"/>
    <w:rsid w:val="00B26B73"/>
    <w:rsid w:val="00B31CCA"/>
    <w:rsid w:val="00B3530F"/>
    <w:rsid w:val="00B3637A"/>
    <w:rsid w:val="00B443BA"/>
    <w:rsid w:val="00B4770D"/>
    <w:rsid w:val="00B5630E"/>
    <w:rsid w:val="00B63BC2"/>
    <w:rsid w:val="00B6480D"/>
    <w:rsid w:val="00B711C7"/>
    <w:rsid w:val="00B75B83"/>
    <w:rsid w:val="00B820A2"/>
    <w:rsid w:val="00B83166"/>
    <w:rsid w:val="00B87D98"/>
    <w:rsid w:val="00B90624"/>
    <w:rsid w:val="00B93439"/>
    <w:rsid w:val="00B95111"/>
    <w:rsid w:val="00BA565A"/>
    <w:rsid w:val="00BA63F5"/>
    <w:rsid w:val="00BB2005"/>
    <w:rsid w:val="00BC1F1A"/>
    <w:rsid w:val="00BC40F0"/>
    <w:rsid w:val="00BD0850"/>
    <w:rsid w:val="00BD176B"/>
    <w:rsid w:val="00BD4D5F"/>
    <w:rsid w:val="00BD5A2D"/>
    <w:rsid w:val="00BD7FC3"/>
    <w:rsid w:val="00BE028D"/>
    <w:rsid w:val="00BE26BE"/>
    <w:rsid w:val="00BE3B06"/>
    <w:rsid w:val="00BE4061"/>
    <w:rsid w:val="00BE7826"/>
    <w:rsid w:val="00BF1B02"/>
    <w:rsid w:val="00BF6B7C"/>
    <w:rsid w:val="00BF6BDB"/>
    <w:rsid w:val="00BF6CC7"/>
    <w:rsid w:val="00C01D01"/>
    <w:rsid w:val="00C11A15"/>
    <w:rsid w:val="00C12020"/>
    <w:rsid w:val="00C16C91"/>
    <w:rsid w:val="00C212DD"/>
    <w:rsid w:val="00C23232"/>
    <w:rsid w:val="00C325F8"/>
    <w:rsid w:val="00C342D2"/>
    <w:rsid w:val="00C430DC"/>
    <w:rsid w:val="00C44689"/>
    <w:rsid w:val="00C50343"/>
    <w:rsid w:val="00C57A6A"/>
    <w:rsid w:val="00C602CB"/>
    <w:rsid w:val="00C605DF"/>
    <w:rsid w:val="00C6073B"/>
    <w:rsid w:val="00C61E24"/>
    <w:rsid w:val="00C63D88"/>
    <w:rsid w:val="00C64BFD"/>
    <w:rsid w:val="00C71D00"/>
    <w:rsid w:val="00C76484"/>
    <w:rsid w:val="00C7667E"/>
    <w:rsid w:val="00C948B4"/>
    <w:rsid w:val="00C94B78"/>
    <w:rsid w:val="00CA13D5"/>
    <w:rsid w:val="00CC196E"/>
    <w:rsid w:val="00CC21DB"/>
    <w:rsid w:val="00CC417E"/>
    <w:rsid w:val="00CC5A0F"/>
    <w:rsid w:val="00CC63D5"/>
    <w:rsid w:val="00CD38EF"/>
    <w:rsid w:val="00CD579B"/>
    <w:rsid w:val="00CE0B7A"/>
    <w:rsid w:val="00CF1458"/>
    <w:rsid w:val="00CF2061"/>
    <w:rsid w:val="00CF4E65"/>
    <w:rsid w:val="00CF718A"/>
    <w:rsid w:val="00CF7951"/>
    <w:rsid w:val="00D047E8"/>
    <w:rsid w:val="00D07384"/>
    <w:rsid w:val="00D07CDB"/>
    <w:rsid w:val="00D10374"/>
    <w:rsid w:val="00D150C6"/>
    <w:rsid w:val="00D1560C"/>
    <w:rsid w:val="00D2453C"/>
    <w:rsid w:val="00D26303"/>
    <w:rsid w:val="00D26AD5"/>
    <w:rsid w:val="00D33A3E"/>
    <w:rsid w:val="00D33E00"/>
    <w:rsid w:val="00D33F93"/>
    <w:rsid w:val="00D34941"/>
    <w:rsid w:val="00D406E0"/>
    <w:rsid w:val="00D4799A"/>
    <w:rsid w:val="00D54487"/>
    <w:rsid w:val="00D5595B"/>
    <w:rsid w:val="00D55CF7"/>
    <w:rsid w:val="00D67995"/>
    <w:rsid w:val="00D74CF5"/>
    <w:rsid w:val="00D858B9"/>
    <w:rsid w:val="00D85F67"/>
    <w:rsid w:val="00D92C6F"/>
    <w:rsid w:val="00D96567"/>
    <w:rsid w:val="00D974A7"/>
    <w:rsid w:val="00DA7937"/>
    <w:rsid w:val="00DB238F"/>
    <w:rsid w:val="00DC014B"/>
    <w:rsid w:val="00DC1DDF"/>
    <w:rsid w:val="00DC6A30"/>
    <w:rsid w:val="00DD3662"/>
    <w:rsid w:val="00DD4A4C"/>
    <w:rsid w:val="00DE37E9"/>
    <w:rsid w:val="00DE388D"/>
    <w:rsid w:val="00DE3D86"/>
    <w:rsid w:val="00DE7D50"/>
    <w:rsid w:val="00DF1409"/>
    <w:rsid w:val="00DF517D"/>
    <w:rsid w:val="00DF5CBC"/>
    <w:rsid w:val="00E01970"/>
    <w:rsid w:val="00E13C85"/>
    <w:rsid w:val="00E13CEC"/>
    <w:rsid w:val="00E16CE6"/>
    <w:rsid w:val="00E1703F"/>
    <w:rsid w:val="00E43F3B"/>
    <w:rsid w:val="00E4408B"/>
    <w:rsid w:val="00E4435B"/>
    <w:rsid w:val="00E44C60"/>
    <w:rsid w:val="00E56F00"/>
    <w:rsid w:val="00E57D00"/>
    <w:rsid w:val="00E71878"/>
    <w:rsid w:val="00E8353F"/>
    <w:rsid w:val="00E835B3"/>
    <w:rsid w:val="00E84C62"/>
    <w:rsid w:val="00E864E1"/>
    <w:rsid w:val="00E90CEF"/>
    <w:rsid w:val="00EA0C14"/>
    <w:rsid w:val="00EA2CE8"/>
    <w:rsid w:val="00EA52CD"/>
    <w:rsid w:val="00EB0758"/>
    <w:rsid w:val="00EB1673"/>
    <w:rsid w:val="00EB2D2C"/>
    <w:rsid w:val="00EB6387"/>
    <w:rsid w:val="00EB7006"/>
    <w:rsid w:val="00EC0ED0"/>
    <w:rsid w:val="00EC3A19"/>
    <w:rsid w:val="00EC422C"/>
    <w:rsid w:val="00EC6BD5"/>
    <w:rsid w:val="00EC7A5E"/>
    <w:rsid w:val="00EE588D"/>
    <w:rsid w:val="00EE667B"/>
    <w:rsid w:val="00EF0BF1"/>
    <w:rsid w:val="00F022C4"/>
    <w:rsid w:val="00F06E5E"/>
    <w:rsid w:val="00F10CD0"/>
    <w:rsid w:val="00F1485C"/>
    <w:rsid w:val="00F151AE"/>
    <w:rsid w:val="00F169AF"/>
    <w:rsid w:val="00F171B6"/>
    <w:rsid w:val="00F21871"/>
    <w:rsid w:val="00F24B20"/>
    <w:rsid w:val="00F342B4"/>
    <w:rsid w:val="00F3593B"/>
    <w:rsid w:val="00F37713"/>
    <w:rsid w:val="00F406EF"/>
    <w:rsid w:val="00F416CA"/>
    <w:rsid w:val="00F44788"/>
    <w:rsid w:val="00F451BB"/>
    <w:rsid w:val="00F46E37"/>
    <w:rsid w:val="00F543A9"/>
    <w:rsid w:val="00F64722"/>
    <w:rsid w:val="00F64EF9"/>
    <w:rsid w:val="00F6617B"/>
    <w:rsid w:val="00F74C8A"/>
    <w:rsid w:val="00F77EFC"/>
    <w:rsid w:val="00F81F23"/>
    <w:rsid w:val="00F82BE6"/>
    <w:rsid w:val="00F86C11"/>
    <w:rsid w:val="00F873DE"/>
    <w:rsid w:val="00F9218D"/>
    <w:rsid w:val="00F95805"/>
    <w:rsid w:val="00F9737A"/>
    <w:rsid w:val="00F97D38"/>
    <w:rsid w:val="00FA25BA"/>
    <w:rsid w:val="00FA4315"/>
    <w:rsid w:val="00FA4988"/>
    <w:rsid w:val="00FB0307"/>
    <w:rsid w:val="00FB2F23"/>
    <w:rsid w:val="00FB65E3"/>
    <w:rsid w:val="00FB71F7"/>
    <w:rsid w:val="00FC64B2"/>
    <w:rsid w:val="00FD2FE6"/>
    <w:rsid w:val="00FD6639"/>
    <w:rsid w:val="00FD6AAD"/>
    <w:rsid w:val="00FE0709"/>
    <w:rsid w:val="00FE18F3"/>
    <w:rsid w:val="00FE1CC5"/>
    <w:rsid w:val="00FE4317"/>
    <w:rsid w:val="00FE54C3"/>
    <w:rsid w:val="00FF0203"/>
    <w:rsid w:val="00FF0C2E"/>
    <w:rsid w:val="00FF1DF4"/>
    <w:rsid w:val="00FF3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paragraph" w:styleId="Heading1">
    <w:name w:val="heading 1"/>
    <w:basedOn w:val="Normal"/>
    <w:next w:val="Normal"/>
    <w:link w:val="Heading1Char"/>
    <w:qFormat/>
    <w:rsid w:val="0093473F"/>
    <w:pPr>
      <w:keepNext/>
      <w:numPr>
        <w:numId w:val="22"/>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93473F"/>
    <w:pPr>
      <w:keepNext/>
      <w:keepLines/>
      <w:numPr>
        <w:ilvl w:val="1"/>
        <w:numId w:val="22"/>
      </w:numPr>
      <w:spacing w:before="200" w:after="0"/>
      <w:outlineLvl w:val="1"/>
    </w:pPr>
    <w:rPr>
      <w:rFonts w:asciiTheme="majorHAnsi" w:eastAsiaTheme="majorEastAsia" w:hAnsiTheme="majorHAnsi" w:cstheme="majorBidi"/>
      <w:b/>
      <w:bCs/>
      <w:i/>
      <w:color w:val="4F81BD" w:themeColor="accent1"/>
      <w:szCs w:val="26"/>
    </w:rPr>
  </w:style>
  <w:style w:type="paragraph" w:styleId="Heading3">
    <w:name w:val="heading 3"/>
    <w:basedOn w:val="Normal"/>
    <w:next w:val="Normal"/>
    <w:link w:val="Heading3Char"/>
    <w:uiPriority w:val="9"/>
    <w:semiHidden/>
    <w:unhideWhenUsed/>
    <w:qFormat/>
    <w:rsid w:val="0093473F"/>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473F"/>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473F"/>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473F"/>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473F"/>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473F"/>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473F"/>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character" w:styleId="CommentReference">
    <w:name w:val="annotation reference"/>
    <w:basedOn w:val="DefaultParagraphFont"/>
    <w:uiPriority w:val="99"/>
    <w:semiHidden/>
    <w:unhideWhenUsed/>
    <w:rsid w:val="005E347C"/>
    <w:rPr>
      <w:sz w:val="16"/>
      <w:szCs w:val="16"/>
    </w:rPr>
  </w:style>
  <w:style w:type="paragraph" w:styleId="CommentText">
    <w:name w:val="annotation text"/>
    <w:basedOn w:val="Normal"/>
    <w:link w:val="CommentTextChar"/>
    <w:uiPriority w:val="99"/>
    <w:semiHidden/>
    <w:unhideWhenUsed/>
    <w:rsid w:val="005E347C"/>
    <w:pPr>
      <w:spacing w:line="240" w:lineRule="auto"/>
    </w:pPr>
    <w:rPr>
      <w:sz w:val="20"/>
      <w:szCs w:val="20"/>
    </w:rPr>
  </w:style>
  <w:style w:type="character" w:customStyle="1" w:styleId="CommentTextChar">
    <w:name w:val="Comment Text Char"/>
    <w:basedOn w:val="DefaultParagraphFont"/>
    <w:link w:val="CommentText"/>
    <w:uiPriority w:val="99"/>
    <w:semiHidden/>
    <w:rsid w:val="005E347C"/>
  </w:style>
  <w:style w:type="paragraph" w:styleId="CommentSubject">
    <w:name w:val="annotation subject"/>
    <w:basedOn w:val="CommentText"/>
    <w:next w:val="CommentText"/>
    <w:link w:val="CommentSubjectChar"/>
    <w:uiPriority w:val="99"/>
    <w:semiHidden/>
    <w:unhideWhenUsed/>
    <w:rsid w:val="005E347C"/>
    <w:rPr>
      <w:b/>
      <w:bCs/>
    </w:rPr>
  </w:style>
  <w:style w:type="character" w:customStyle="1" w:styleId="CommentSubjectChar">
    <w:name w:val="Comment Subject Char"/>
    <w:basedOn w:val="CommentTextChar"/>
    <w:link w:val="CommentSubject"/>
    <w:uiPriority w:val="99"/>
    <w:semiHidden/>
    <w:rsid w:val="005E347C"/>
    <w:rPr>
      <w:b/>
      <w:bCs/>
    </w:rPr>
  </w:style>
  <w:style w:type="table" w:styleId="TableGrid">
    <w:name w:val="Table Grid"/>
    <w:basedOn w:val="TableNormal"/>
    <w:uiPriority w:val="39"/>
    <w:rsid w:val="00987E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79"/>
    <w:rPr>
      <w:color w:val="605E5C"/>
      <w:shd w:val="clear" w:color="auto" w:fill="E1DFDD"/>
    </w:rPr>
  </w:style>
  <w:style w:type="paragraph" w:styleId="NormalWeb">
    <w:name w:val="Normal (Web)"/>
    <w:basedOn w:val="Normal"/>
    <w:uiPriority w:val="99"/>
    <w:semiHidden/>
    <w:unhideWhenUsed/>
    <w:rsid w:val="004C0114"/>
    <w:rPr>
      <w:rFonts w:ascii="Times New Roman" w:hAnsi="Times New Roman"/>
      <w:sz w:val="24"/>
      <w:szCs w:val="24"/>
    </w:rPr>
  </w:style>
  <w:style w:type="paragraph" w:styleId="BodyText">
    <w:name w:val="Body Text"/>
    <w:basedOn w:val="Normal"/>
    <w:link w:val="BodyTextChar"/>
    <w:rsid w:val="0093473F"/>
    <w:rPr>
      <w:rFonts w:asciiTheme="minorHAnsi" w:eastAsiaTheme="minorHAnsi" w:hAnsiTheme="minorHAnsi" w:cstheme="minorBidi"/>
      <w:sz w:val="20"/>
      <w:szCs w:val="20"/>
    </w:rPr>
  </w:style>
  <w:style w:type="character" w:customStyle="1" w:styleId="BodyTextChar">
    <w:name w:val="Body Text Char"/>
    <w:basedOn w:val="DefaultParagraphFont"/>
    <w:link w:val="BodyText"/>
    <w:rsid w:val="0093473F"/>
    <w:rPr>
      <w:rFonts w:asciiTheme="minorHAnsi" w:eastAsiaTheme="minorHAnsi" w:hAnsiTheme="minorHAnsi" w:cstheme="minorBidi"/>
    </w:rPr>
  </w:style>
  <w:style w:type="character" w:customStyle="1" w:styleId="Heading1Char">
    <w:name w:val="Heading 1 Char"/>
    <w:basedOn w:val="DefaultParagraphFont"/>
    <w:link w:val="Heading1"/>
    <w:rsid w:val="0093473F"/>
    <w:rPr>
      <w:rFonts w:ascii="Lucida Sans" w:eastAsia="Times New Roman" w:hAnsi="Lucida Sans" w:cs="Arial"/>
      <w:b/>
      <w:color w:val="0070C0"/>
      <w:kern w:val="28"/>
      <w:sz w:val="22"/>
      <w:szCs w:val="24"/>
    </w:rPr>
  </w:style>
  <w:style w:type="character" w:customStyle="1" w:styleId="Heading2Char">
    <w:name w:val="Heading 2 Char"/>
    <w:basedOn w:val="DefaultParagraphFont"/>
    <w:link w:val="Heading2"/>
    <w:uiPriority w:val="9"/>
    <w:rsid w:val="0093473F"/>
    <w:rPr>
      <w:rFonts w:asciiTheme="majorHAnsi" w:eastAsiaTheme="majorEastAsia" w:hAnsiTheme="majorHAnsi" w:cstheme="majorBidi"/>
      <w:b/>
      <w:bCs/>
      <w:i/>
      <w:color w:val="4F81BD" w:themeColor="accent1"/>
      <w:sz w:val="22"/>
      <w:szCs w:val="26"/>
    </w:rPr>
  </w:style>
  <w:style w:type="character" w:customStyle="1" w:styleId="Heading3Char">
    <w:name w:val="Heading 3 Char"/>
    <w:basedOn w:val="DefaultParagraphFont"/>
    <w:link w:val="Heading3"/>
    <w:uiPriority w:val="9"/>
    <w:semiHidden/>
    <w:rsid w:val="0093473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3473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93473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3473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93473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347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473F"/>
    <w:rPr>
      <w:rFonts w:asciiTheme="majorHAnsi" w:eastAsiaTheme="majorEastAsia" w:hAnsiTheme="majorHAnsi" w:cstheme="majorBidi"/>
      <w:i/>
      <w:iCs/>
      <w:color w:val="404040" w:themeColor="text1" w:themeTint="BF"/>
    </w:rPr>
  </w:style>
  <w:style w:type="table" w:styleId="TableGridLight">
    <w:name w:val="Grid Table Light"/>
    <w:basedOn w:val="TableNormal"/>
    <w:uiPriority w:val="40"/>
    <w:rsid w:val="004E2340"/>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41457">
      <w:bodyDiv w:val="1"/>
      <w:marLeft w:val="0"/>
      <w:marRight w:val="0"/>
      <w:marTop w:val="0"/>
      <w:marBottom w:val="0"/>
      <w:divBdr>
        <w:top w:val="none" w:sz="0" w:space="0" w:color="auto"/>
        <w:left w:val="none" w:sz="0" w:space="0" w:color="auto"/>
        <w:bottom w:val="none" w:sz="0" w:space="0" w:color="auto"/>
        <w:right w:val="none" w:sz="0" w:space="0" w:color="auto"/>
      </w:divBdr>
    </w:div>
    <w:div w:id="355616543">
      <w:bodyDiv w:val="1"/>
      <w:marLeft w:val="0"/>
      <w:marRight w:val="0"/>
      <w:marTop w:val="0"/>
      <w:marBottom w:val="0"/>
      <w:divBdr>
        <w:top w:val="none" w:sz="0" w:space="0" w:color="auto"/>
        <w:left w:val="none" w:sz="0" w:space="0" w:color="auto"/>
        <w:bottom w:val="none" w:sz="0" w:space="0" w:color="auto"/>
        <w:right w:val="none" w:sz="0" w:space="0" w:color="auto"/>
      </w:divBdr>
    </w:div>
    <w:div w:id="542794877">
      <w:bodyDiv w:val="1"/>
      <w:marLeft w:val="0"/>
      <w:marRight w:val="0"/>
      <w:marTop w:val="0"/>
      <w:marBottom w:val="0"/>
      <w:divBdr>
        <w:top w:val="none" w:sz="0" w:space="0" w:color="auto"/>
        <w:left w:val="none" w:sz="0" w:space="0" w:color="auto"/>
        <w:bottom w:val="none" w:sz="0" w:space="0" w:color="auto"/>
        <w:right w:val="none" w:sz="0" w:space="0" w:color="auto"/>
      </w:divBdr>
    </w:div>
    <w:div w:id="856893510">
      <w:bodyDiv w:val="1"/>
      <w:marLeft w:val="0"/>
      <w:marRight w:val="0"/>
      <w:marTop w:val="0"/>
      <w:marBottom w:val="0"/>
      <w:divBdr>
        <w:top w:val="none" w:sz="0" w:space="0" w:color="auto"/>
        <w:left w:val="none" w:sz="0" w:space="0" w:color="auto"/>
        <w:bottom w:val="none" w:sz="0" w:space="0" w:color="auto"/>
        <w:right w:val="none" w:sz="0" w:space="0" w:color="auto"/>
      </w:divBdr>
      <w:divsChild>
        <w:div w:id="344525713">
          <w:marLeft w:val="0"/>
          <w:marRight w:val="0"/>
          <w:marTop w:val="0"/>
          <w:marBottom w:val="0"/>
          <w:divBdr>
            <w:top w:val="none" w:sz="0" w:space="0" w:color="auto"/>
            <w:left w:val="none" w:sz="0" w:space="0" w:color="auto"/>
            <w:bottom w:val="none" w:sz="0" w:space="0" w:color="auto"/>
            <w:right w:val="none" w:sz="0" w:space="0" w:color="auto"/>
          </w:divBdr>
        </w:div>
        <w:div w:id="986477214">
          <w:marLeft w:val="0"/>
          <w:marRight w:val="0"/>
          <w:marTop w:val="0"/>
          <w:marBottom w:val="0"/>
          <w:divBdr>
            <w:top w:val="none" w:sz="0" w:space="0" w:color="auto"/>
            <w:left w:val="none" w:sz="0" w:space="0" w:color="auto"/>
            <w:bottom w:val="none" w:sz="0" w:space="0" w:color="auto"/>
            <w:right w:val="none" w:sz="0" w:space="0" w:color="auto"/>
          </w:divBdr>
        </w:div>
        <w:div w:id="897665881">
          <w:marLeft w:val="0"/>
          <w:marRight w:val="0"/>
          <w:marTop w:val="0"/>
          <w:marBottom w:val="0"/>
          <w:divBdr>
            <w:top w:val="none" w:sz="0" w:space="0" w:color="auto"/>
            <w:left w:val="none" w:sz="0" w:space="0" w:color="auto"/>
            <w:bottom w:val="none" w:sz="0" w:space="0" w:color="auto"/>
            <w:right w:val="none" w:sz="0" w:space="0" w:color="auto"/>
          </w:divBdr>
        </w:div>
      </w:divsChild>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64000478">
      <w:bodyDiv w:val="1"/>
      <w:marLeft w:val="0"/>
      <w:marRight w:val="0"/>
      <w:marTop w:val="0"/>
      <w:marBottom w:val="0"/>
      <w:divBdr>
        <w:top w:val="none" w:sz="0" w:space="0" w:color="auto"/>
        <w:left w:val="none" w:sz="0" w:space="0" w:color="auto"/>
        <w:bottom w:val="none" w:sz="0" w:space="0" w:color="auto"/>
        <w:right w:val="none" w:sz="0" w:space="0" w:color="auto"/>
      </w:divBdr>
    </w:div>
    <w:div w:id="1206330645">
      <w:bodyDiv w:val="1"/>
      <w:marLeft w:val="0"/>
      <w:marRight w:val="0"/>
      <w:marTop w:val="0"/>
      <w:marBottom w:val="0"/>
      <w:divBdr>
        <w:top w:val="none" w:sz="0" w:space="0" w:color="auto"/>
        <w:left w:val="none" w:sz="0" w:space="0" w:color="auto"/>
        <w:bottom w:val="none" w:sz="0" w:space="0" w:color="auto"/>
        <w:right w:val="none" w:sz="0" w:space="0" w:color="auto"/>
      </w:divBdr>
    </w:div>
    <w:div w:id="1281259121">
      <w:bodyDiv w:val="1"/>
      <w:marLeft w:val="0"/>
      <w:marRight w:val="0"/>
      <w:marTop w:val="0"/>
      <w:marBottom w:val="0"/>
      <w:divBdr>
        <w:top w:val="none" w:sz="0" w:space="0" w:color="auto"/>
        <w:left w:val="none" w:sz="0" w:space="0" w:color="auto"/>
        <w:bottom w:val="none" w:sz="0" w:space="0" w:color="auto"/>
        <w:right w:val="none" w:sz="0" w:space="0" w:color="auto"/>
      </w:divBdr>
      <w:divsChild>
        <w:div w:id="177159941">
          <w:marLeft w:val="0"/>
          <w:marRight w:val="0"/>
          <w:marTop w:val="0"/>
          <w:marBottom w:val="0"/>
          <w:divBdr>
            <w:top w:val="none" w:sz="0" w:space="0" w:color="auto"/>
            <w:left w:val="none" w:sz="0" w:space="0" w:color="auto"/>
            <w:bottom w:val="none" w:sz="0" w:space="0" w:color="auto"/>
            <w:right w:val="none" w:sz="0" w:space="0" w:color="auto"/>
          </w:divBdr>
        </w:div>
        <w:div w:id="837110161">
          <w:marLeft w:val="0"/>
          <w:marRight w:val="0"/>
          <w:marTop w:val="0"/>
          <w:marBottom w:val="0"/>
          <w:divBdr>
            <w:top w:val="none" w:sz="0" w:space="0" w:color="auto"/>
            <w:left w:val="none" w:sz="0" w:space="0" w:color="auto"/>
            <w:bottom w:val="none" w:sz="0" w:space="0" w:color="auto"/>
            <w:right w:val="none" w:sz="0" w:space="0" w:color="auto"/>
          </w:divBdr>
        </w:div>
        <w:div w:id="1315600701">
          <w:marLeft w:val="0"/>
          <w:marRight w:val="0"/>
          <w:marTop w:val="0"/>
          <w:marBottom w:val="0"/>
          <w:divBdr>
            <w:top w:val="none" w:sz="0" w:space="0" w:color="auto"/>
            <w:left w:val="none" w:sz="0" w:space="0" w:color="auto"/>
            <w:bottom w:val="none" w:sz="0" w:space="0" w:color="auto"/>
            <w:right w:val="none" w:sz="0" w:space="0" w:color="auto"/>
          </w:divBdr>
        </w:div>
      </w:divsChild>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536314396">
      <w:bodyDiv w:val="1"/>
      <w:marLeft w:val="0"/>
      <w:marRight w:val="0"/>
      <w:marTop w:val="0"/>
      <w:marBottom w:val="0"/>
      <w:divBdr>
        <w:top w:val="none" w:sz="0" w:space="0" w:color="auto"/>
        <w:left w:val="none" w:sz="0" w:space="0" w:color="auto"/>
        <w:bottom w:val="none" w:sz="0" w:space="0" w:color="auto"/>
        <w:right w:val="none" w:sz="0" w:space="0" w:color="auto"/>
      </w:divBdr>
    </w:div>
    <w:div w:id="1708137371">
      <w:bodyDiv w:val="1"/>
      <w:marLeft w:val="0"/>
      <w:marRight w:val="0"/>
      <w:marTop w:val="0"/>
      <w:marBottom w:val="0"/>
      <w:divBdr>
        <w:top w:val="none" w:sz="0" w:space="0" w:color="auto"/>
        <w:left w:val="none" w:sz="0" w:space="0" w:color="auto"/>
        <w:bottom w:val="none" w:sz="0" w:space="0" w:color="auto"/>
        <w:right w:val="none" w:sz="0" w:space="0" w:color="auto"/>
      </w:divBdr>
    </w:div>
    <w:div w:id="1765806414">
      <w:bodyDiv w:val="1"/>
      <w:marLeft w:val="0"/>
      <w:marRight w:val="0"/>
      <w:marTop w:val="0"/>
      <w:marBottom w:val="0"/>
      <w:divBdr>
        <w:top w:val="none" w:sz="0" w:space="0" w:color="auto"/>
        <w:left w:val="none" w:sz="0" w:space="0" w:color="auto"/>
        <w:bottom w:val="none" w:sz="0" w:space="0" w:color="auto"/>
        <w:right w:val="none" w:sz="0" w:space="0" w:color="auto"/>
      </w:divBdr>
    </w:div>
    <w:div w:id="19278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ahman@shnnetwor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khan@shnnetwork.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shnnetwork.org" TargetMode="External"/><Relationship Id="rId5" Type="http://schemas.openxmlformats.org/officeDocument/2006/relationships/numbering" Target="numbering.xml"/><Relationship Id="rId15" Type="http://schemas.openxmlformats.org/officeDocument/2006/relationships/hyperlink" Target="https://fedgov.dnb.com/webfor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CFR-2017-title22-vol1/pdf/CFR-2017-title22-vol1-part2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E395E2F72F640AD9AF65B89822ACD" ma:contentTypeVersion="8" ma:contentTypeDescription="Create a new document." ma:contentTypeScope="" ma:versionID="67ad6ab454dd0ce342e322a4ff68c687">
  <xsd:schema xmlns:xsd="http://www.w3.org/2001/XMLSchema" xmlns:xs="http://www.w3.org/2001/XMLSchema" xmlns:p="http://schemas.microsoft.com/office/2006/metadata/properties" xmlns:ns3="ee59e778-150a-4689-be05-3c21ab44df35" targetNamespace="http://schemas.microsoft.com/office/2006/metadata/properties" ma:root="true" ma:fieldsID="b87c91fd5cdfa89d6af13c1f04227303" ns3:_="">
    <xsd:import namespace="ee59e778-150a-4689-be05-3c21ab44df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e778-150a-4689-be05-3c21ab44d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3CDC-68DC-4BFF-8CEF-B1093578120B}">
  <ds:schemaRefs>
    <ds:schemaRef ds:uri="http://schemas.microsoft.com/office/2006/metadata/properties"/>
  </ds:schemaRefs>
</ds:datastoreItem>
</file>

<file path=customXml/itemProps2.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3.xml><?xml version="1.0" encoding="utf-8"?>
<ds:datastoreItem xmlns:ds="http://schemas.openxmlformats.org/officeDocument/2006/customXml" ds:itemID="{36E8911F-F0AB-4897-B4C2-BEDA7182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e778-150a-4689-be05-3c21ab44d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FC31D-E612-4D7C-9208-D17701FC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17089</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Partha Pratim Saha</cp:lastModifiedBy>
  <cp:revision>28</cp:revision>
  <cp:lastPrinted>2019-10-02T04:39:00Z</cp:lastPrinted>
  <dcterms:created xsi:type="dcterms:W3CDTF">2019-10-15T05:21:00Z</dcterms:created>
  <dcterms:modified xsi:type="dcterms:W3CDTF">2020-03-18T04:35:00Z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0x010100824E395E2F72F640AD9AF65B89822ACD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ies>
</file>